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B4F" w14:textId="77777777" w:rsidR="00361CBA" w:rsidRDefault="00361CBA" w:rsidP="00361CBA">
      <w:pPr>
        <w:pStyle w:val="Titel"/>
        <w:rPr>
          <w:b w:val="0"/>
          <w:sz w:val="20"/>
          <w:szCs w:val="20"/>
        </w:rPr>
      </w:pPr>
    </w:p>
    <w:p w14:paraId="5D758C5C" w14:textId="77777777" w:rsidR="00BE5B6B" w:rsidRPr="00254E05" w:rsidRDefault="00BE5B6B" w:rsidP="00361CBA">
      <w:pPr>
        <w:pStyle w:val="Titel"/>
        <w:rPr>
          <w:b w:val="0"/>
          <w:sz w:val="20"/>
          <w:szCs w:val="20"/>
        </w:rPr>
      </w:pPr>
    </w:p>
    <w:p w14:paraId="01969B23" w14:textId="77777777" w:rsidR="00361CBA" w:rsidRDefault="00361CBA" w:rsidP="00361CBA">
      <w:pPr>
        <w:pStyle w:val="Titel"/>
        <w:rPr>
          <w:sz w:val="24"/>
          <w:szCs w:val="24"/>
        </w:rPr>
      </w:pPr>
      <w:r>
        <w:rPr>
          <w:sz w:val="24"/>
          <w:szCs w:val="24"/>
        </w:rPr>
        <w:t>Besondere Versicherungsbedingungen für</w:t>
      </w:r>
    </w:p>
    <w:p w14:paraId="09CA4EE8" w14:textId="1EA1EE51" w:rsidR="00361CBA" w:rsidRDefault="00361CBA" w:rsidP="00361CBA">
      <w:pPr>
        <w:jc w:val="center"/>
        <w:outlineLvl w:val="0"/>
        <w:rPr>
          <w:b/>
          <w:sz w:val="24"/>
        </w:rPr>
      </w:pPr>
      <w:r>
        <w:rPr>
          <w:b/>
          <w:sz w:val="24"/>
        </w:rPr>
        <w:t xml:space="preserve">die Reiseabbruchversicherung </w:t>
      </w:r>
      <w:r w:rsidR="007251AA">
        <w:rPr>
          <w:b/>
          <w:sz w:val="24"/>
        </w:rPr>
        <w:t>2008/2025</w:t>
      </w:r>
    </w:p>
    <w:p w14:paraId="3141CECF" w14:textId="77777777" w:rsidR="00361CBA" w:rsidRDefault="00361CBA" w:rsidP="00361CBA">
      <w:pPr>
        <w:jc w:val="center"/>
        <w:rPr>
          <w:sz w:val="20"/>
          <w:szCs w:val="20"/>
        </w:rPr>
      </w:pPr>
    </w:p>
    <w:p w14:paraId="44A7A6D7" w14:textId="77777777" w:rsidR="00BE5B6B" w:rsidRPr="00254E05" w:rsidRDefault="00BE5B6B" w:rsidP="00361CBA">
      <w:pPr>
        <w:jc w:val="center"/>
        <w:rPr>
          <w:sz w:val="20"/>
          <w:szCs w:val="20"/>
        </w:rPr>
      </w:pPr>
    </w:p>
    <w:p w14:paraId="6EB85ACF" w14:textId="51BB8A18" w:rsidR="00361CBA" w:rsidRDefault="00361CBA" w:rsidP="00361CBA">
      <w:pPr>
        <w:jc w:val="center"/>
        <w:rPr>
          <w:b/>
          <w:bCs/>
          <w:sz w:val="24"/>
        </w:rPr>
      </w:pPr>
      <w:r w:rsidRPr="009C5898">
        <w:rPr>
          <w:b/>
          <w:bCs/>
          <w:sz w:val="24"/>
        </w:rPr>
        <w:t>(VB</w:t>
      </w:r>
      <w:r w:rsidR="009C5898">
        <w:rPr>
          <w:b/>
          <w:bCs/>
          <w:sz w:val="24"/>
        </w:rPr>
        <w:t xml:space="preserve"> </w:t>
      </w:r>
      <w:r w:rsidRPr="009C5898">
        <w:rPr>
          <w:b/>
          <w:bCs/>
          <w:sz w:val="24"/>
        </w:rPr>
        <w:t xml:space="preserve">-Reiseabbruch </w:t>
      </w:r>
      <w:r w:rsidR="007251AA">
        <w:rPr>
          <w:b/>
          <w:bCs/>
          <w:sz w:val="24"/>
        </w:rPr>
        <w:t>2008/2025</w:t>
      </w:r>
      <w:r w:rsidRPr="009C5898">
        <w:rPr>
          <w:b/>
          <w:bCs/>
          <w:sz w:val="24"/>
        </w:rPr>
        <w:t>)</w:t>
      </w:r>
    </w:p>
    <w:p w14:paraId="3180B17C" w14:textId="77777777" w:rsidR="00361CBA" w:rsidRDefault="00361CBA" w:rsidP="00361CBA">
      <w:pPr>
        <w:jc w:val="center"/>
        <w:rPr>
          <w:bCs/>
          <w:sz w:val="20"/>
          <w:szCs w:val="20"/>
        </w:rPr>
      </w:pPr>
    </w:p>
    <w:p w14:paraId="3125A64F" w14:textId="5DD47BC7" w:rsidR="003611C0" w:rsidRDefault="000407F3" w:rsidP="00CA6762">
      <w:pPr>
        <w:suppressAutoHyphens/>
        <w:jc w:val="center"/>
        <w:rPr>
          <w:bCs/>
          <w:sz w:val="20"/>
          <w:szCs w:val="20"/>
        </w:rPr>
      </w:pPr>
      <w:r w:rsidRPr="00CA6762">
        <w:rPr>
          <w:bCs/>
          <w:sz w:val="20"/>
          <w:szCs w:val="20"/>
        </w:rPr>
        <w:t xml:space="preserve">Diese Musterbedingung regelt die Reiseabbruchversicherung. Der abgeschlossene Versicherungsschutz ergibt sich aus dem „Allgemeiner Teil der Versicherungsbedingungen für die Reiseversicherung </w:t>
      </w:r>
      <w:r w:rsidR="007251AA">
        <w:rPr>
          <w:bCs/>
          <w:sz w:val="20"/>
          <w:szCs w:val="20"/>
        </w:rPr>
        <w:t>2008/2025</w:t>
      </w:r>
      <w:r w:rsidRPr="00CA6762">
        <w:rPr>
          <w:bCs/>
          <w:sz w:val="20"/>
          <w:szCs w:val="20"/>
        </w:rPr>
        <w:t>“ (AT</w:t>
      </w:r>
      <w:r w:rsidRPr="00CA6762">
        <w:rPr>
          <w:bCs/>
          <w:sz w:val="20"/>
          <w:szCs w:val="20"/>
        </w:rPr>
        <w:noBreakHyphen/>
        <w:t>Reise </w:t>
      </w:r>
      <w:r w:rsidR="007251AA">
        <w:rPr>
          <w:bCs/>
          <w:sz w:val="20"/>
          <w:szCs w:val="20"/>
        </w:rPr>
        <w:t>2008/2025</w:t>
      </w:r>
      <w:r w:rsidRPr="00CA6762">
        <w:rPr>
          <w:bCs/>
          <w:sz w:val="20"/>
          <w:szCs w:val="20"/>
        </w:rPr>
        <w:t>)</w:t>
      </w:r>
      <w:r w:rsidR="00CA6762" w:rsidRPr="00CA6762">
        <w:rPr>
          <w:bCs/>
          <w:sz w:val="20"/>
          <w:szCs w:val="20"/>
        </w:rPr>
        <w:t xml:space="preserve">, dieser Musterbedingung und den Erläuterungen </w:t>
      </w:r>
      <w:r w:rsidR="003611C0" w:rsidRPr="00CA6762">
        <w:rPr>
          <w:bCs/>
          <w:sz w:val="20"/>
          <w:szCs w:val="20"/>
        </w:rPr>
        <w:t xml:space="preserve">auf Seite </w:t>
      </w:r>
      <w:r w:rsidR="003611C0" w:rsidRPr="00CA6762">
        <w:rPr>
          <w:bCs/>
          <w:sz w:val="20"/>
          <w:szCs w:val="20"/>
        </w:rPr>
        <w:fldChar w:fldCharType="begin"/>
      </w:r>
      <w:r w:rsidR="003611C0" w:rsidRPr="00CA6762">
        <w:rPr>
          <w:bCs/>
          <w:sz w:val="20"/>
          <w:szCs w:val="20"/>
        </w:rPr>
        <w:instrText xml:space="preserve"> PAGEREF Erläuterungen \h </w:instrText>
      </w:r>
      <w:r w:rsidR="003611C0" w:rsidRPr="00CA6762">
        <w:rPr>
          <w:bCs/>
          <w:sz w:val="20"/>
          <w:szCs w:val="20"/>
        </w:rPr>
      </w:r>
      <w:r w:rsidR="003611C0" w:rsidRPr="00CA6762">
        <w:rPr>
          <w:bCs/>
          <w:sz w:val="20"/>
          <w:szCs w:val="20"/>
        </w:rPr>
        <w:fldChar w:fldCharType="separate"/>
      </w:r>
      <w:r w:rsidR="00C50239">
        <w:rPr>
          <w:bCs/>
          <w:noProof/>
          <w:sz w:val="20"/>
          <w:szCs w:val="20"/>
        </w:rPr>
        <w:t>3</w:t>
      </w:r>
      <w:r w:rsidR="003611C0" w:rsidRPr="00CA6762">
        <w:rPr>
          <w:bCs/>
          <w:sz w:val="20"/>
          <w:szCs w:val="20"/>
        </w:rPr>
        <w:fldChar w:fldCharType="end"/>
      </w:r>
      <w:r w:rsidR="00CA6762" w:rsidRPr="00CA6762">
        <w:rPr>
          <w:bCs/>
          <w:sz w:val="20"/>
          <w:szCs w:val="20"/>
        </w:rPr>
        <w:t>.</w:t>
      </w:r>
    </w:p>
    <w:p w14:paraId="0C69EA63" w14:textId="77777777" w:rsidR="003611C0" w:rsidRPr="00241597" w:rsidRDefault="003611C0" w:rsidP="003611C0">
      <w:pPr>
        <w:jc w:val="center"/>
        <w:rPr>
          <w:bCs/>
          <w:sz w:val="20"/>
          <w:szCs w:val="20"/>
        </w:rPr>
      </w:pPr>
    </w:p>
    <w:p w14:paraId="56518898" w14:textId="77777777" w:rsidR="00361CBA" w:rsidRDefault="00361CBA" w:rsidP="00361CBA">
      <w:pPr>
        <w:suppressAutoHyphens/>
        <w:jc w:val="center"/>
        <w:outlineLvl w:val="0"/>
        <w:rPr>
          <w:bCs/>
          <w:iCs/>
          <w:sz w:val="20"/>
          <w:szCs w:val="20"/>
        </w:rPr>
      </w:pPr>
      <w:r>
        <w:rPr>
          <w:bCs/>
          <w:iCs/>
          <w:sz w:val="20"/>
          <w:szCs w:val="20"/>
        </w:rPr>
        <w:t>Musterbedingungen des GDV</w:t>
      </w:r>
    </w:p>
    <w:p w14:paraId="10F204A4" w14:textId="77777777" w:rsidR="00254E05" w:rsidRDefault="00254E05">
      <w:pPr>
        <w:suppressAutoHyphens/>
        <w:jc w:val="center"/>
        <w:outlineLvl w:val="0"/>
        <w:rPr>
          <w:bCs/>
          <w:iCs/>
          <w:sz w:val="20"/>
          <w:szCs w:val="20"/>
        </w:rPr>
      </w:pPr>
    </w:p>
    <w:p w14:paraId="2FA8BDC1" w14:textId="77777777" w:rsidR="00BE5B6B" w:rsidRPr="00254E05" w:rsidRDefault="00BE5B6B">
      <w:pPr>
        <w:suppressAutoHyphens/>
        <w:jc w:val="center"/>
        <w:outlineLvl w:val="0"/>
        <w:rPr>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33"/>
        <w:gridCol w:w="5063"/>
      </w:tblGrid>
      <w:tr w:rsidR="00E948C0" w14:paraId="13B8D049" w14:textId="77777777" w:rsidTr="00BE5B6B">
        <w:trPr>
          <w:trHeight w:val="838"/>
        </w:trPr>
        <w:tc>
          <w:tcPr>
            <w:tcW w:w="5000" w:type="pct"/>
            <w:gridSpan w:val="2"/>
            <w:tcBorders>
              <w:bottom w:val="nil"/>
            </w:tcBorders>
          </w:tcPr>
          <w:p w14:paraId="77845519" w14:textId="77777777" w:rsidR="00361CBA" w:rsidRDefault="00361CBA">
            <w:pPr>
              <w:jc w:val="center"/>
              <w:rPr>
                <w:sz w:val="20"/>
                <w:szCs w:val="20"/>
              </w:rPr>
            </w:pPr>
          </w:p>
          <w:p w14:paraId="2AC1A4EE" w14:textId="77777777" w:rsidR="00361CBA" w:rsidRDefault="00E761DA">
            <w:pPr>
              <w:jc w:val="center"/>
              <w:rPr>
                <w:sz w:val="20"/>
                <w:szCs w:val="20"/>
              </w:rPr>
            </w:pPr>
            <w:r>
              <w:rPr>
                <w:sz w:val="20"/>
                <w:szCs w:val="20"/>
              </w:rPr>
              <w:t>Inhaltsübersicht</w:t>
            </w:r>
          </w:p>
          <w:p w14:paraId="61E11A3F" w14:textId="77777777" w:rsidR="00E948C0" w:rsidRDefault="00E948C0">
            <w:pPr>
              <w:jc w:val="center"/>
              <w:rPr>
                <w:sz w:val="18"/>
              </w:rPr>
            </w:pPr>
          </w:p>
        </w:tc>
      </w:tr>
      <w:tr w:rsidR="00E948C0" w14:paraId="6780EF4D" w14:textId="77777777" w:rsidTr="00BE5B6B">
        <w:tc>
          <w:tcPr>
            <w:tcW w:w="2517" w:type="pct"/>
            <w:tcBorders>
              <w:top w:val="nil"/>
              <w:bottom w:val="single" w:sz="4" w:space="0" w:color="auto"/>
              <w:right w:val="nil"/>
            </w:tcBorders>
          </w:tcPr>
          <w:p w14:paraId="341B3B7D" w14:textId="77777777" w:rsidR="00361CBA" w:rsidRPr="00BE5B6B" w:rsidRDefault="00E948C0" w:rsidP="00BE5B6B">
            <w:pPr>
              <w:ind w:left="600" w:hanging="575"/>
              <w:rPr>
                <w:b/>
                <w:sz w:val="18"/>
                <w:szCs w:val="18"/>
              </w:rPr>
            </w:pPr>
            <w:r w:rsidRPr="00BE5B6B">
              <w:rPr>
                <w:b/>
                <w:sz w:val="18"/>
                <w:szCs w:val="18"/>
              </w:rPr>
              <w:t>1</w:t>
            </w:r>
            <w:r w:rsidRPr="00BE5B6B">
              <w:rPr>
                <w:b/>
                <w:sz w:val="18"/>
                <w:szCs w:val="18"/>
              </w:rPr>
              <w:tab/>
              <w:t>Gegenstand der Versicherung</w:t>
            </w:r>
          </w:p>
          <w:p w14:paraId="13C60261" w14:textId="77777777" w:rsidR="00361CBA" w:rsidRPr="00BE5B6B" w:rsidRDefault="00E948C0" w:rsidP="00BE5B6B">
            <w:pPr>
              <w:ind w:left="600" w:hanging="575"/>
              <w:rPr>
                <w:b/>
                <w:sz w:val="18"/>
                <w:szCs w:val="18"/>
              </w:rPr>
            </w:pPr>
            <w:r w:rsidRPr="00BE5B6B">
              <w:rPr>
                <w:b/>
                <w:sz w:val="18"/>
                <w:szCs w:val="18"/>
              </w:rPr>
              <w:t>2</w:t>
            </w:r>
            <w:r w:rsidRPr="00BE5B6B">
              <w:rPr>
                <w:b/>
                <w:sz w:val="18"/>
                <w:szCs w:val="18"/>
              </w:rPr>
              <w:tab/>
              <w:t>Versicherte Ereignisse und Risikopersonen</w:t>
            </w:r>
          </w:p>
          <w:p w14:paraId="2E560028" w14:textId="77777777" w:rsidR="00361CBA" w:rsidRPr="00BE5B6B" w:rsidRDefault="00E948C0" w:rsidP="00BE5B6B">
            <w:pPr>
              <w:ind w:left="600" w:hanging="575"/>
              <w:rPr>
                <w:b/>
                <w:sz w:val="18"/>
                <w:szCs w:val="18"/>
              </w:rPr>
            </w:pPr>
            <w:r w:rsidRPr="00BE5B6B">
              <w:rPr>
                <w:b/>
                <w:sz w:val="18"/>
                <w:szCs w:val="18"/>
              </w:rPr>
              <w:t>3</w:t>
            </w:r>
            <w:r w:rsidRPr="00BE5B6B">
              <w:rPr>
                <w:b/>
                <w:sz w:val="18"/>
                <w:szCs w:val="18"/>
              </w:rPr>
              <w:tab/>
              <w:t xml:space="preserve">Ausschlüsse* </w:t>
            </w:r>
          </w:p>
          <w:p w14:paraId="3450CBDC" w14:textId="77777777" w:rsidR="00361CBA" w:rsidRPr="00BE5B6B" w:rsidRDefault="00E948C0" w:rsidP="00BE5B6B">
            <w:pPr>
              <w:ind w:left="600" w:hanging="575"/>
              <w:rPr>
                <w:b/>
                <w:sz w:val="18"/>
                <w:szCs w:val="18"/>
              </w:rPr>
            </w:pPr>
            <w:r w:rsidRPr="00BE5B6B">
              <w:rPr>
                <w:b/>
                <w:sz w:val="18"/>
                <w:szCs w:val="18"/>
              </w:rPr>
              <w:t>4</w:t>
            </w:r>
            <w:r w:rsidRPr="00BE5B6B">
              <w:rPr>
                <w:b/>
                <w:sz w:val="18"/>
                <w:szCs w:val="18"/>
              </w:rPr>
              <w:tab/>
              <w:t xml:space="preserve">Besondere Obliegenheiten nach Eintritt des </w:t>
            </w:r>
          </w:p>
          <w:p w14:paraId="1AA97BC9" w14:textId="77777777" w:rsidR="00361CBA" w:rsidRPr="00BE5B6B" w:rsidRDefault="00E948C0" w:rsidP="00BE5B6B">
            <w:pPr>
              <w:ind w:left="600" w:hanging="575"/>
              <w:rPr>
                <w:b/>
                <w:sz w:val="18"/>
                <w:szCs w:val="18"/>
              </w:rPr>
            </w:pPr>
            <w:r w:rsidRPr="00BE5B6B">
              <w:rPr>
                <w:b/>
                <w:sz w:val="18"/>
                <w:szCs w:val="18"/>
              </w:rPr>
              <w:tab/>
              <w:t>Vers</w:t>
            </w:r>
            <w:r w:rsidRPr="00BE5B6B">
              <w:rPr>
                <w:b/>
                <w:sz w:val="18"/>
                <w:szCs w:val="18"/>
              </w:rPr>
              <w:t>i</w:t>
            </w:r>
            <w:r w:rsidRPr="00BE5B6B">
              <w:rPr>
                <w:b/>
                <w:sz w:val="18"/>
                <w:szCs w:val="18"/>
              </w:rPr>
              <w:t>cherungsfalls</w:t>
            </w:r>
          </w:p>
          <w:p w14:paraId="72FE7EB8" w14:textId="77777777" w:rsidR="00E948C0" w:rsidRDefault="00E948C0">
            <w:pPr>
              <w:tabs>
                <w:tab w:val="left" w:pos="709"/>
              </w:tabs>
              <w:rPr>
                <w:sz w:val="18"/>
              </w:rPr>
            </w:pPr>
          </w:p>
        </w:tc>
        <w:tc>
          <w:tcPr>
            <w:tcW w:w="2483" w:type="pct"/>
            <w:tcBorders>
              <w:top w:val="nil"/>
              <w:left w:val="nil"/>
              <w:bottom w:val="single" w:sz="4" w:space="0" w:color="auto"/>
            </w:tcBorders>
          </w:tcPr>
          <w:p w14:paraId="28505B98" w14:textId="77777777" w:rsidR="00361CBA" w:rsidRPr="00BE5B6B" w:rsidRDefault="00E948C0" w:rsidP="00BE5B6B">
            <w:pPr>
              <w:ind w:left="704" w:hanging="575"/>
              <w:rPr>
                <w:b/>
                <w:sz w:val="18"/>
                <w:szCs w:val="18"/>
              </w:rPr>
            </w:pPr>
            <w:r w:rsidRPr="00BE5B6B">
              <w:rPr>
                <w:b/>
                <w:sz w:val="18"/>
                <w:szCs w:val="18"/>
              </w:rPr>
              <w:t>5</w:t>
            </w:r>
            <w:r w:rsidRPr="00BE5B6B">
              <w:rPr>
                <w:b/>
                <w:sz w:val="18"/>
                <w:szCs w:val="18"/>
              </w:rPr>
              <w:tab/>
              <w:t>Rechtsfolgen bei Verletzungen von</w:t>
            </w:r>
            <w:r w:rsidR="003A3C76">
              <w:rPr>
                <w:b/>
                <w:sz w:val="18"/>
                <w:szCs w:val="18"/>
              </w:rPr>
              <w:br/>
            </w:r>
            <w:r w:rsidRPr="00BE5B6B">
              <w:rPr>
                <w:b/>
                <w:sz w:val="18"/>
                <w:szCs w:val="18"/>
              </w:rPr>
              <w:t>Obliegenhe</w:t>
            </w:r>
            <w:r w:rsidRPr="00BE5B6B">
              <w:rPr>
                <w:b/>
                <w:sz w:val="18"/>
                <w:szCs w:val="18"/>
              </w:rPr>
              <w:t>i</w:t>
            </w:r>
            <w:r w:rsidRPr="00BE5B6B">
              <w:rPr>
                <w:b/>
                <w:sz w:val="18"/>
                <w:szCs w:val="18"/>
              </w:rPr>
              <w:t>ten</w:t>
            </w:r>
          </w:p>
          <w:p w14:paraId="2DD6AEB6" w14:textId="77777777" w:rsidR="00361CBA" w:rsidRPr="00BE5B6B" w:rsidRDefault="00E948C0" w:rsidP="00BE5B6B">
            <w:pPr>
              <w:ind w:left="704" w:hanging="575"/>
              <w:rPr>
                <w:b/>
                <w:sz w:val="18"/>
                <w:szCs w:val="18"/>
              </w:rPr>
            </w:pPr>
            <w:r w:rsidRPr="00BE5B6B">
              <w:rPr>
                <w:b/>
                <w:sz w:val="18"/>
                <w:szCs w:val="18"/>
              </w:rPr>
              <w:t>6</w:t>
            </w:r>
            <w:r w:rsidRPr="00BE5B6B">
              <w:rPr>
                <w:b/>
                <w:sz w:val="18"/>
                <w:szCs w:val="18"/>
              </w:rPr>
              <w:tab/>
              <w:t>Selbstbehalt</w:t>
            </w:r>
          </w:p>
          <w:p w14:paraId="1FF94374" w14:textId="77777777" w:rsidR="00361CBA" w:rsidRDefault="00E948C0" w:rsidP="00BE5B6B">
            <w:pPr>
              <w:ind w:left="704" w:hanging="575"/>
              <w:rPr>
                <w:b/>
                <w:sz w:val="18"/>
                <w:szCs w:val="18"/>
              </w:rPr>
            </w:pPr>
            <w:r w:rsidRPr="00BE5B6B">
              <w:rPr>
                <w:b/>
                <w:sz w:val="18"/>
                <w:szCs w:val="18"/>
              </w:rPr>
              <w:t>7</w:t>
            </w:r>
            <w:r w:rsidRPr="00BE5B6B">
              <w:rPr>
                <w:b/>
                <w:sz w:val="18"/>
                <w:szCs w:val="18"/>
              </w:rPr>
              <w:tab/>
              <w:t>Versicherungswert und Unterversich</w:t>
            </w:r>
            <w:r w:rsidRPr="00BE5B6B">
              <w:rPr>
                <w:b/>
                <w:sz w:val="18"/>
                <w:szCs w:val="18"/>
              </w:rPr>
              <w:t>e</w:t>
            </w:r>
            <w:r w:rsidRPr="00BE5B6B">
              <w:rPr>
                <w:b/>
                <w:sz w:val="18"/>
                <w:szCs w:val="18"/>
              </w:rPr>
              <w:t>rung</w:t>
            </w:r>
          </w:p>
          <w:p w14:paraId="389D699F" w14:textId="77777777" w:rsidR="000407F3" w:rsidRPr="00BE5B6B" w:rsidRDefault="000407F3" w:rsidP="00BE5B6B">
            <w:pPr>
              <w:ind w:left="704" w:hanging="575"/>
              <w:rPr>
                <w:b/>
                <w:sz w:val="18"/>
                <w:szCs w:val="18"/>
              </w:rPr>
            </w:pPr>
            <w:r w:rsidRPr="00CA6762">
              <w:rPr>
                <w:b/>
                <w:sz w:val="18"/>
                <w:szCs w:val="18"/>
              </w:rPr>
              <w:t>Erläuterungen</w:t>
            </w:r>
          </w:p>
          <w:p w14:paraId="09E9C03F" w14:textId="77777777" w:rsidR="00E948C0" w:rsidRDefault="00E948C0">
            <w:pPr>
              <w:tabs>
                <w:tab w:val="left" w:pos="709"/>
              </w:tabs>
              <w:rPr>
                <w:sz w:val="18"/>
              </w:rPr>
            </w:pPr>
          </w:p>
        </w:tc>
      </w:tr>
    </w:tbl>
    <w:p w14:paraId="58694293" w14:textId="77777777" w:rsidR="00361CBA" w:rsidRDefault="00361CBA">
      <w:pPr>
        <w:ind w:left="992" w:hanging="992"/>
        <w:rPr>
          <w:b/>
          <w:sz w:val="18"/>
        </w:rPr>
      </w:pPr>
    </w:p>
    <w:p w14:paraId="592BE6EE" w14:textId="77777777" w:rsidR="00E948C0" w:rsidRDefault="00E948C0">
      <w:pPr>
        <w:jc w:val="both"/>
        <w:rPr>
          <w:rFonts w:cs="Arial"/>
          <w:b/>
          <w:sz w:val="18"/>
          <w:szCs w:val="18"/>
        </w:rPr>
        <w:sectPr w:rsidR="00E948C0" w:rsidSect="00361CBA">
          <w:headerReference w:type="default" r:id="rId11"/>
          <w:footerReference w:type="default" r:id="rId12"/>
          <w:headerReference w:type="first" r:id="rId13"/>
          <w:footerReference w:type="first" r:id="rId14"/>
          <w:pgSz w:w="11906" w:h="16838"/>
          <w:pgMar w:top="1066" w:right="850" w:bottom="567" w:left="850" w:header="357" w:footer="351" w:gutter="0"/>
          <w:cols w:space="708"/>
          <w:titlePg/>
          <w:docGrid w:linePitch="68"/>
        </w:sectPr>
      </w:pPr>
    </w:p>
    <w:p w14:paraId="04471706" w14:textId="77777777" w:rsidR="00361CBA" w:rsidRDefault="00E948C0" w:rsidP="000407F3">
      <w:pPr>
        <w:keepNext/>
        <w:tabs>
          <w:tab w:val="left" w:pos="567"/>
        </w:tabs>
        <w:suppressAutoHyphens/>
        <w:spacing w:after="105"/>
        <w:ind w:left="570" w:hanging="570"/>
        <w:jc w:val="both"/>
        <w:rPr>
          <w:rFonts w:cs="Arial"/>
          <w:b/>
          <w:sz w:val="18"/>
          <w:szCs w:val="18"/>
        </w:rPr>
      </w:pPr>
      <w:r>
        <w:rPr>
          <w:rFonts w:cs="Arial"/>
          <w:b/>
          <w:sz w:val="18"/>
          <w:szCs w:val="18"/>
        </w:rPr>
        <w:t>1</w:t>
      </w:r>
      <w:r>
        <w:rPr>
          <w:rFonts w:cs="Arial"/>
          <w:b/>
          <w:sz w:val="18"/>
          <w:szCs w:val="18"/>
        </w:rPr>
        <w:tab/>
        <w:t>Gegenstand der Versicherung</w:t>
      </w:r>
    </w:p>
    <w:p w14:paraId="364AFD7F" w14:textId="77777777" w:rsidR="00361CBA" w:rsidRDefault="00361CBA" w:rsidP="00361CBA">
      <w:pPr>
        <w:keepNext/>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Der Versicherer leistet Entschädigung bei</w:t>
      </w:r>
      <w:r w:rsidR="00E948C0">
        <w:rPr>
          <w:rFonts w:cs="Arial"/>
          <w:b/>
          <w:sz w:val="18"/>
          <w:szCs w:val="18"/>
        </w:rPr>
        <w:t xml:space="preserve"> </w:t>
      </w:r>
    </w:p>
    <w:p w14:paraId="75EBD371"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1.1</w:t>
      </w:r>
      <w:r>
        <w:rPr>
          <w:rFonts w:cs="Arial"/>
          <w:sz w:val="18"/>
          <w:szCs w:val="18"/>
        </w:rPr>
        <w:tab/>
        <w:t>nicht planmäßiger Beendigung der Reise aus vers</w:t>
      </w:r>
      <w:r>
        <w:rPr>
          <w:rFonts w:cs="Arial"/>
          <w:sz w:val="18"/>
          <w:szCs w:val="18"/>
        </w:rPr>
        <w:t>i</w:t>
      </w:r>
      <w:r>
        <w:rPr>
          <w:rFonts w:cs="Arial"/>
          <w:sz w:val="18"/>
          <w:szCs w:val="18"/>
        </w:rPr>
        <w:t>chertem Grund</w:t>
      </w:r>
    </w:p>
    <w:p w14:paraId="731B7BE0" w14:textId="77777777" w:rsidR="00361CBA" w:rsidRDefault="00361CBA" w:rsidP="00361CBA">
      <w:pPr>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für die Kosten der Rückreise entsprechend der u</w:t>
      </w:r>
      <w:r w:rsidR="00E948C0">
        <w:rPr>
          <w:rFonts w:cs="Arial"/>
          <w:sz w:val="18"/>
          <w:szCs w:val="18"/>
        </w:rPr>
        <w:t>r</w:t>
      </w:r>
      <w:r w:rsidR="00E948C0">
        <w:rPr>
          <w:rFonts w:cs="Arial"/>
          <w:sz w:val="18"/>
          <w:szCs w:val="18"/>
        </w:rPr>
        <w:t>sprünglich gebuchten Art und Qualität, sofern die Rückreise mitgebucht und mitversichert wo</w:t>
      </w:r>
      <w:r w:rsidR="00E948C0">
        <w:rPr>
          <w:rFonts w:cs="Arial"/>
          <w:sz w:val="18"/>
          <w:szCs w:val="18"/>
        </w:rPr>
        <w:t>r</w:t>
      </w:r>
      <w:r w:rsidR="00E948C0">
        <w:rPr>
          <w:rFonts w:cs="Arial"/>
          <w:sz w:val="18"/>
          <w:szCs w:val="18"/>
        </w:rPr>
        <w:t>den ist;</w:t>
      </w:r>
    </w:p>
    <w:p w14:paraId="006C3AE3" w14:textId="77777777" w:rsidR="00361CBA" w:rsidRDefault="00E948C0" w:rsidP="00361CBA">
      <w:pPr>
        <w:keepNext/>
        <w:tabs>
          <w:tab w:val="left" w:pos="567"/>
        </w:tabs>
        <w:spacing w:after="100"/>
        <w:ind w:left="567" w:hanging="567"/>
        <w:jc w:val="both"/>
        <w:rPr>
          <w:rFonts w:cs="Arial"/>
          <w:sz w:val="18"/>
          <w:szCs w:val="18"/>
        </w:rPr>
      </w:pPr>
      <w:r>
        <w:rPr>
          <w:rFonts w:cs="Arial"/>
          <w:sz w:val="18"/>
          <w:szCs w:val="18"/>
        </w:rPr>
        <w:t>1.2</w:t>
      </w:r>
      <w:r>
        <w:rPr>
          <w:rFonts w:cs="Arial"/>
          <w:sz w:val="18"/>
          <w:szCs w:val="18"/>
        </w:rPr>
        <w:tab/>
        <w:t>nicht genutzten Reiseleistungen</w:t>
      </w:r>
    </w:p>
    <w:p w14:paraId="531BC957" w14:textId="77777777" w:rsidR="00361CBA" w:rsidRDefault="00361CBA" w:rsidP="00361CBA">
      <w:pPr>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bis zur Höhe der vereinbarten Versicherungssu</w:t>
      </w:r>
      <w:r w:rsidR="00E948C0">
        <w:rPr>
          <w:rFonts w:cs="Arial"/>
          <w:sz w:val="18"/>
          <w:szCs w:val="18"/>
        </w:rPr>
        <w:t>m</w:t>
      </w:r>
      <w:r w:rsidR="00E948C0">
        <w:rPr>
          <w:rFonts w:cs="Arial"/>
          <w:sz w:val="18"/>
          <w:szCs w:val="18"/>
        </w:rPr>
        <w:t>me den anteiligen Reisepreis für nicht genutzte Reis</w:t>
      </w:r>
      <w:r w:rsidR="00E948C0">
        <w:rPr>
          <w:rFonts w:cs="Arial"/>
          <w:sz w:val="18"/>
          <w:szCs w:val="18"/>
        </w:rPr>
        <w:t>e</w:t>
      </w:r>
      <w:r w:rsidR="00E948C0">
        <w:rPr>
          <w:rFonts w:cs="Arial"/>
          <w:sz w:val="18"/>
          <w:szCs w:val="18"/>
        </w:rPr>
        <w:t>leistungen abzüglich der Rückreisekosten, sofern die Reise wegen eines versicherten Ereignisses vorze</w:t>
      </w:r>
      <w:r w:rsidR="00E948C0">
        <w:rPr>
          <w:rFonts w:cs="Arial"/>
          <w:sz w:val="18"/>
          <w:szCs w:val="18"/>
        </w:rPr>
        <w:t>i</w:t>
      </w:r>
      <w:r w:rsidR="00E948C0">
        <w:rPr>
          <w:rFonts w:cs="Arial"/>
          <w:sz w:val="18"/>
          <w:szCs w:val="18"/>
        </w:rPr>
        <w:t>tig abgebrochen wird;</w:t>
      </w:r>
    </w:p>
    <w:p w14:paraId="6C07F542" w14:textId="77777777" w:rsidR="00361CBA" w:rsidRDefault="00E948C0" w:rsidP="00361CBA">
      <w:pPr>
        <w:keepNext/>
        <w:numPr>
          <w:ilvl w:val="1"/>
          <w:numId w:val="1"/>
        </w:numPr>
        <w:tabs>
          <w:tab w:val="left" w:pos="567"/>
        </w:tabs>
        <w:spacing w:after="100"/>
        <w:ind w:left="567" w:hanging="567"/>
        <w:jc w:val="both"/>
        <w:rPr>
          <w:rFonts w:cs="Arial"/>
          <w:sz w:val="18"/>
          <w:szCs w:val="18"/>
        </w:rPr>
      </w:pPr>
      <w:r>
        <w:rPr>
          <w:rFonts w:cs="Arial"/>
          <w:sz w:val="18"/>
          <w:szCs w:val="18"/>
        </w:rPr>
        <w:t>verlängertem Aufenthalt</w:t>
      </w:r>
    </w:p>
    <w:p w14:paraId="0858C470" w14:textId="77777777" w:rsidR="00361CBA" w:rsidRDefault="00361CBA" w:rsidP="00361CBA">
      <w:pPr>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für die je Versicherungsfall nachgewiesenen zusätzl</w:t>
      </w:r>
      <w:r w:rsidR="00E948C0">
        <w:rPr>
          <w:rFonts w:cs="Arial"/>
          <w:sz w:val="18"/>
          <w:szCs w:val="18"/>
        </w:rPr>
        <w:t>i</w:t>
      </w:r>
      <w:r w:rsidR="00E948C0">
        <w:rPr>
          <w:rFonts w:cs="Arial"/>
          <w:sz w:val="18"/>
          <w:szCs w:val="18"/>
        </w:rPr>
        <w:t xml:space="preserve">chen Kosten der Unterkunft </w:t>
      </w:r>
      <w:r w:rsidR="006A347E">
        <w:rPr>
          <w:rFonts w:cs="Arial"/>
          <w:sz w:val="18"/>
          <w:szCs w:val="18"/>
        </w:rPr>
        <w:t>des Versicherungsne</w:t>
      </w:r>
      <w:r w:rsidR="006A347E">
        <w:rPr>
          <w:rFonts w:cs="Arial"/>
          <w:sz w:val="18"/>
          <w:szCs w:val="18"/>
        </w:rPr>
        <w:t>h</w:t>
      </w:r>
      <w:r w:rsidR="006A347E">
        <w:rPr>
          <w:rFonts w:cs="Arial"/>
          <w:sz w:val="18"/>
          <w:szCs w:val="18"/>
        </w:rPr>
        <w:t xml:space="preserve">mers / </w:t>
      </w:r>
      <w:r w:rsidR="00E948C0">
        <w:rPr>
          <w:rFonts w:cs="Arial"/>
          <w:sz w:val="18"/>
          <w:szCs w:val="18"/>
        </w:rPr>
        <w:t>der versicherten Person</w:t>
      </w:r>
      <w:r w:rsidR="0078032B">
        <w:rPr>
          <w:rFonts w:cs="Arial"/>
          <w:sz w:val="18"/>
          <w:szCs w:val="18"/>
        </w:rPr>
        <w:t xml:space="preserve"> / Risikoperson</w:t>
      </w:r>
      <w:r w:rsidR="00E948C0">
        <w:rPr>
          <w:rFonts w:cs="Arial"/>
          <w:sz w:val="18"/>
          <w:szCs w:val="18"/>
        </w:rPr>
        <w:t xml:space="preserve"> nach Art und Klasse der gebuchten und versicherten Lei</w:t>
      </w:r>
      <w:r w:rsidR="00E948C0">
        <w:rPr>
          <w:rFonts w:cs="Arial"/>
          <w:sz w:val="18"/>
          <w:szCs w:val="18"/>
        </w:rPr>
        <w:t>s</w:t>
      </w:r>
      <w:r w:rsidR="00E948C0">
        <w:rPr>
          <w:rFonts w:cs="Arial"/>
          <w:sz w:val="18"/>
          <w:szCs w:val="18"/>
        </w:rPr>
        <w:t xml:space="preserve">tung bis zu </w:t>
      </w:r>
      <w:r w:rsidR="003B1A89">
        <w:rPr>
          <w:rFonts w:cs="Arial"/>
          <w:sz w:val="18"/>
          <w:szCs w:val="18"/>
        </w:rPr>
        <w:t>€ .....</w:t>
      </w:r>
      <w:r w:rsidR="00E948C0">
        <w:rPr>
          <w:rFonts w:cs="Arial"/>
          <w:sz w:val="18"/>
          <w:szCs w:val="18"/>
        </w:rPr>
        <w:t>, wenn für die versicherte Pe</w:t>
      </w:r>
      <w:r w:rsidR="00E948C0">
        <w:rPr>
          <w:rFonts w:cs="Arial"/>
          <w:sz w:val="18"/>
          <w:szCs w:val="18"/>
        </w:rPr>
        <w:t>r</w:t>
      </w:r>
      <w:r w:rsidR="00E948C0">
        <w:rPr>
          <w:rFonts w:cs="Arial"/>
          <w:sz w:val="18"/>
          <w:szCs w:val="18"/>
        </w:rPr>
        <w:t>son die planmäßige Beendigung der Reise nicht zumutbar ist, weil eine mitreisende Risikoperson wegen schw</w:t>
      </w:r>
      <w:r w:rsidR="00E948C0">
        <w:rPr>
          <w:rFonts w:cs="Arial"/>
          <w:sz w:val="18"/>
          <w:szCs w:val="18"/>
        </w:rPr>
        <w:t>e</w:t>
      </w:r>
      <w:r w:rsidR="00E948C0">
        <w:rPr>
          <w:rFonts w:cs="Arial"/>
          <w:sz w:val="18"/>
          <w:szCs w:val="18"/>
        </w:rPr>
        <w:t>rer Unfallverletzung oder unerwarteter schwerer E</w:t>
      </w:r>
      <w:r w:rsidR="00E948C0">
        <w:rPr>
          <w:rFonts w:cs="Arial"/>
          <w:sz w:val="18"/>
          <w:szCs w:val="18"/>
        </w:rPr>
        <w:t>r</w:t>
      </w:r>
      <w:r w:rsidR="00E948C0">
        <w:rPr>
          <w:rFonts w:cs="Arial"/>
          <w:sz w:val="18"/>
          <w:szCs w:val="18"/>
        </w:rPr>
        <w:t>krankung nicht transportfähig ist und über den g</w:t>
      </w:r>
      <w:r w:rsidR="00E948C0">
        <w:rPr>
          <w:rFonts w:cs="Arial"/>
          <w:sz w:val="18"/>
          <w:szCs w:val="18"/>
        </w:rPr>
        <w:t>e</w:t>
      </w:r>
      <w:r w:rsidR="00E948C0">
        <w:rPr>
          <w:rFonts w:cs="Arial"/>
          <w:sz w:val="18"/>
          <w:szCs w:val="18"/>
        </w:rPr>
        <w:t>buchten Rückreisetermin hinaus in stationärer B</w:t>
      </w:r>
      <w:r w:rsidR="00E948C0">
        <w:rPr>
          <w:rFonts w:cs="Arial"/>
          <w:sz w:val="18"/>
          <w:szCs w:val="18"/>
        </w:rPr>
        <w:t>e</w:t>
      </w:r>
      <w:r w:rsidR="00E948C0">
        <w:rPr>
          <w:rFonts w:cs="Arial"/>
          <w:sz w:val="18"/>
          <w:szCs w:val="18"/>
        </w:rPr>
        <w:t>handlung bleiben muss.</w:t>
      </w:r>
    </w:p>
    <w:p w14:paraId="5074C00C" w14:textId="77777777" w:rsidR="00361CBA" w:rsidRDefault="00E948C0" w:rsidP="000407F3">
      <w:pPr>
        <w:keepNext/>
        <w:tabs>
          <w:tab w:val="left" w:pos="567"/>
        </w:tabs>
        <w:suppressAutoHyphens/>
        <w:spacing w:after="105"/>
        <w:ind w:left="570" w:hanging="570"/>
        <w:jc w:val="both"/>
        <w:rPr>
          <w:rFonts w:cs="Arial"/>
          <w:b/>
          <w:sz w:val="18"/>
          <w:szCs w:val="18"/>
        </w:rPr>
      </w:pPr>
      <w:r>
        <w:rPr>
          <w:rFonts w:cs="Arial"/>
          <w:b/>
          <w:sz w:val="18"/>
          <w:szCs w:val="18"/>
        </w:rPr>
        <w:t>2</w:t>
      </w:r>
      <w:r>
        <w:rPr>
          <w:rFonts w:cs="Arial"/>
          <w:b/>
          <w:sz w:val="18"/>
          <w:szCs w:val="18"/>
        </w:rPr>
        <w:tab/>
        <w:t>Versicherte Ereignisse und Risikope</w:t>
      </w:r>
      <w:r>
        <w:rPr>
          <w:rFonts w:cs="Arial"/>
          <w:b/>
          <w:sz w:val="18"/>
          <w:szCs w:val="18"/>
        </w:rPr>
        <w:t>r</w:t>
      </w:r>
      <w:r>
        <w:rPr>
          <w:rFonts w:cs="Arial"/>
          <w:b/>
          <w:sz w:val="18"/>
          <w:szCs w:val="18"/>
        </w:rPr>
        <w:t>sonen</w:t>
      </w:r>
    </w:p>
    <w:p w14:paraId="29F87184"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2.1</w:t>
      </w:r>
      <w:r>
        <w:rPr>
          <w:rFonts w:cs="Arial"/>
          <w:sz w:val="18"/>
          <w:szCs w:val="18"/>
        </w:rPr>
        <w:tab/>
        <w:t>Versicherungsschutz besteht, wenn die planmäß</w:t>
      </w:r>
      <w:r>
        <w:rPr>
          <w:rFonts w:cs="Arial"/>
          <w:sz w:val="18"/>
          <w:szCs w:val="18"/>
        </w:rPr>
        <w:t>i</w:t>
      </w:r>
      <w:r>
        <w:rPr>
          <w:rFonts w:cs="Arial"/>
          <w:sz w:val="18"/>
          <w:szCs w:val="18"/>
        </w:rPr>
        <w:t xml:space="preserve">ge Durchführung der Reise nicht zumutbar ist, weil </w:t>
      </w:r>
      <w:r w:rsidR="006A347E">
        <w:rPr>
          <w:rFonts w:cs="Arial"/>
          <w:sz w:val="18"/>
          <w:szCs w:val="18"/>
        </w:rPr>
        <w:t xml:space="preserve">der Versicherungsnehmer / </w:t>
      </w:r>
      <w:r>
        <w:rPr>
          <w:rFonts w:cs="Arial"/>
          <w:sz w:val="18"/>
          <w:szCs w:val="18"/>
        </w:rPr>
        <w:t xml:space="preserve">die versicherte Person selbst oder eine Risikoperson während der Dauer des </w:t>
      </w:r>
      <w:r>
        <w:rPr>
          <w:rFonts w:cs="Arial"/>
          <w:sz w:val="18"/>
          <w:szCs w:val="18"/>
        </w:rPr>
        <w:t>Ve</w:t>
      </w:r>
      <w:r>
        <w:rPr>
          <w:rFonts w:cs="Arial"/>
          <w:sz w:val="18"/>
          <w:szCs w:val="18"/>
        </w:rPr>
        <w:t>r</w:t>
      </w:r>
      <w:r>
        <w:rPr>
          <w:rFonts w:cs="Arial"/>
          <w:sz w:val="18"/>
          <w:szCs w:val="18"/>
        </w:rPr>
        <w:t xml:space="preserve">sicherungsschutzes von einem der nachstehenden </w:t>
      </w:r>
      <w:r w:rsidRPr="003B1A89">
        <w:rPr>
          <w:rFonts w:cs="Arial"/>
          <w:sz w:val="18"/>
          <w:szCs w:val="18"/>
        </w:rPr>
        <w:t>Ereignisse</w:t>
      </w:r>
      <w:r>
        <w:rPr>
          <w:rFonts w:cs="Arial"/>
          <w:sz w:val="18"/>
          <w:szCs w:val="18"/>
        </w:rPr>
        <w:t xml:space="preserve"> betro</w:t>
      </w:r>
      <w:r>
        <w:rPr>
          <w:rFonts w:cs="Arial"/>
          <w:sz w:val="18"/>
          <w:szCs w:val="18"/>
        </w:rPr>
        <w:t>f</w:t>
      </w:r>
      <w:r>
        <w:rPr>
          <w:rFonts w:cs="Arial"/>
          <w:sz w:val="18"/>
          <w:szCs w:val="18"/>
        </w:rPr>
        <w:t>fen wird:</w:t>
      </w:r>
    </w:p>
    <w:p w14:paraId="3B2790AC" w14:textId="77777777" w:rsidR="00361CBA" w:rsidRPr="00A943E0" w:rsidRDefault="00361CBA" w:rsidP="00361CBA">
      <w:pPr>
        <w:tabs>
          <w:tab w:val="left" w:pos="737"/>
        </w:tabs>
        <w:ind w:left="737" w:hanging="170"/>
        <w:jc w:val="both"/>
        <w:rPr>
          <w:rFonts w:cs="Arial"/>
          <w:sz w:val="18"/>
          <w:szCs w:val="18"/>
        </w:rPr>
      </w:pPr>
      <w:r>
        <w:rPr>
          <w:rFonts w:cs="Arial"/>
          <w:sz w:val="18"/>
          <w:szCs w:val="18"/>
        </w:rPr>
        <w:t>–</w:t>
      </w:r>
      <w:r>
        <w:rPr>
          <w:rFonts w:cs="Arial"/>
          <w:sz w:val="18"/>
          <w:szCs w:val="18"/>
        </w:rPr>
        <w:tab/>
      </w:r>
      <w:r w:rsidR="00E948C0">
        <w:rPr>
          <w:rFonts w:cs="Arial"/>
          <w:sz w:val="18"/>
          <w:szCs w:val="18"/>
        </w:rPr>
        <w:t>Tod</w:t>
      </w:r>
      <w:r w:rsidR="00E948C0" w:rsidRPr="00A943E0">
        <w:rPr>
          <w:rFonts w:cs="Arial"/>
          <w:sz w:val="18"/>
          <w:szCs w:val="18"/>
        </w:rPr>
        <w:t>;</w:t>
      </w:r>
    </w:p>
    <w:p w14:paraId="77E5E767" w14:textId="77777777" w:rsidR="00361CBA" w:rsidRPr="00A943E0" w:rsidRDefault="00E948C0" w:rsidP="00361CBA">
      <w:pPr>
        <w:tabs>
          <w:tab w:val="left" w:pos="737"/>
        </w:tabs>
        <w:ind w:left="737" w:hanging="170"/>
        <w:jc w:val="both"/>
        <w:rPr>
          <w:rFonts w:cs="Arial"/>
          <w:sz w:val="18"/>
          <w:szCs w:val="18"/>
        </w:rPr>
      </w:pPr>
      <w:r w:rsidRPr="00A943E0">
        <w:rPr>
          <w:rFonts w:cs="Arial"/>
          <w:sz w:val="18"/>
          <w:szCs w:val="18"/>
        </w:rPr>
        <w:t>–</w:t>
      </w:r>
      <w:r w:rsidR="00361CBA" w:rsidRPr="00A943E0">
        <w:rPr>
          <w:rFonts w:cs="Arial"/>
          <w:sz w:val="18"/>
          <w:szCs w:val="18"/>
        </w:rPr>
        <w:tab/>
      </w:r>
      <w:r w:rsidRPr="00A943E0">
        <w:rPr>
          <w:rFonts w:cs="Arial"/>
          <w:sz w:val="18"/>
          <w:szCs w:val="18"/>
        </w:rPr>
        <w:t>schwere Unfallverletzung;</w:t>
      </w:r>
    </w:p>
    <w:p w14:paraId="49EB6137" w14:textId="77777777" w:rsidR="00361CBA" w:rsidRPr="00A943E0" w:rsidRDefault="00E948C0" w:rsidP="00361CBA">
      <w:pPr>
        <w:tabs>
          <w:tab w:val="left" w:pos="737"/>
        </w:tabs>
        <w:ind w:left="737" w:hanging="170"/>
        <w:jc w:val="both"/>
        <w:rPr>
          <w:rFonts w:cs="Arial"/>
          <w:sz w:val="18"/>
          <w:szCs w:val="18"/>
        </w:rPr>
      </w:pPr>
      <w:r w:rsidRPr="00A943E0">
        <w:rPr>
          <w:rFonts w:cs="Arial"/>
          <w:sz w:val="18"/>
          <w:szCs w:val="18"/>
        </w:rPr>
        <w:t>–</w:t>
      </w:r>
      <w:r w:rsidR="00361CBA" w:rsidRPr="00A943E0">
        <w:rPr>
          <w:rFonts w:cs="Arial"/>
          <w:sz w:val="18"/>
          <w:szCs w:val="18"/>
        </w:rPr>
        <w:tab/>
      </w:r>
      <w:r w:rsidRPr="00A943E0">
        <w:rPr>
          <w:rFonts w:cs="Arial"/>
          <w:sz w:val="18"/>
          <w:szCs w:val="18"/>
        </w:rPr>
        <w:t>unerwartete schwere Erkrankung</w:t>
      </w:r>
      <w:r w:rsidR="003611C0" w:rsidRPr="00A943E0">
        <w:rPr>
          <w:rFonts w:cs="Arial"/>
          <w:sz w:val="18"/>
          <w:szCs w:val="18"/>
        </w:rPr>
        <w:t xml:space="preserve"> </w:t>
      </w:r>
      <w:r w:rsidR="003611C0" w:rsidRPr="00A943E0">
        <w:rPr>
          <w:sz w:val="18"/>
        </w:rPr>
        <w:t>(</w:t>
      </w:r>
      <w:r w:rsidR="00012D25" w:rsidRPr="00A943E0">
        <w:rPr>
          <w:sz w:val="18"/>
        </w:rPr>
        <w:t>Erläuterungen siehe Seite</w:t>
      </w:r>
      <w:r w:rsidR="003611C0" w:rsidRPr="00A943E0">
        <w:rPr>
          <w:sz w:val="18"/>
          <w:szCs w:val="18"/>
        </w:rPr>
        <w:t xml:space="preserve"> </w:t>
      </w:r>
      <w:r w:rsidR="003611C0" w:rsidRPr="00A943E0">
        <w:rPr>
          <w:bCs/>
          <w:sz w:val="18"/>
          <w:szCs w:val="18"/>
        </w:rPr>
        <w:fldChar w:fldCharType="begin"/>
      </w:r>
      <w:r w:rsidR="003611C0" w:rsidRPr="00A943E0">
        <w:rPr>
          <w:bCs/>
          <w:sz w:val="18"/>
          <w:szCs w:val="18"/>
        </w:rPr>
        <w:instrText xml:space="preserve"> PAGEREF Erläuterungen \h </w:instrText>
      </w:r>
      <w:r w:rsidR="003611C0" w:rsidRPr="00A943E0">
        <w:rPr>
          <w:bCs/>
          <w:sz w:val="18"/>
          <w:szCs w:val="18"/>
        </w:rPr>
      </w:r>
      <w:r w:rsidR="003611C0" w:rsidRPr="00A943E0">
        <w:rPr>
          <w:bCs/>
          <w:sz w:val="18"/>
          <w:szCs w:val="18"/>
        </w:rPr>
        <w:fldChar w:fldCharType="separate"/>
      </w:r>
      <w:r w:rsidR="00C50239">
        <w:rPr>
          <w:bCs/>
          <w:noProof/>
          <w:sz w:val="18"/>
          <w:szCs w:val="18"/>
        </w:rPr>
        <w:t>3</w:t>
      </w:r>
      <w:r w:rsidR="003611C0" w:rsidRPr="00A943E0">
        <w:rPr>
          <w:bCs/>
          <w:sz w:val="18"/>
          <w:szCs w:val="18"/>
        </w:rPr>
        <w:fldChar w:fldCharType="end"/>
      </w:r>
      <w:r w:rsidR="003611C0" w:rsidRPr="00A943E0">
        <w:rPr>
          <w:sz w:val="18"/>
          <w:szCs w:val="18"/>
        </w:rPr>
        <w:t>)*</w:t>
      </w:r>
      <w:r w:rsidRPr="00A943E0">
        <w:rPr>
          <w:rFonts w:cs="Arial"/>
          <w:sz w:val="18"/>
          <w:szCs w:val="18"/>
        </w:rPr>
        <w:t>;</w:t>
      </w:r>
    </w:p>
    <w:p w14:paraId="65FD4C20" w14:textId="77777777" w:rsidR="00361CBA" w:rsidRPr="00A943E0" w:rsidRDefault="00E948C0" w:rsidP="00361CBA">
      <w:pPr>
        <w:numPr>
          <w:ilvl w:val="0"/>
          <w:numId w:val="2"/>
        </w:numPr>
        <w:tabs>
          <w:tab w:val="left" w:pos="737"/>
        </w:tabs>
        <w:spacing w:after="100"/>
        <w:ind w:left="737" w:hanging="170"/>
        <w:jc w:val="both"/>
        <w:rPr>
          <w:rFonts w:cs="Arial"/>
          <w:sz w:val="18"/>
          <w:szCs w:val="18"/>
        </w:rPr>
      </w:pPr>
      <w:r w:rsidRPr="00A943E0">
        <w:rPr>
          <w:rFonts w:cs="Arial"/>
          <w:sz w:val="18"/>
          <w:szCs w:val="18"/>
        </w:rPr>
        <w:t xml:space="preserve">Schaden am Eigentum der versicherten Person durch Feuer, Explosion, Elementarereignisse </w:t>
      </w:r>
      <w:r w:rsidRPr="00A943E0">
        <w:rPr>
          <w:rFonts w:cs="Arial"/>
          <w:sz w:val="18"/>
          <w:szCs w:val="18"/>
        </w:rPr>
        <w:t>o</w:t>
      </w:r>
      <w:r w:rsidRPr="00A943E0">
        <w:rPr>
          <w:rFonts w:cs="Arial"/>
          <w:sz w:val="18"/>
          <w:szCs w:val="18"/>
        </w:rPr>
        <w:t>der vorsätzliche Straftat eines Dritten, sofern der Schaden erheblich ist oder sofern die Anwese</w:t>
      </w:r>
      <w:r w:rsidRPr="00A943E0">
        <w:rPr>
          <w:rFonts w:cs="Arial"/>
          <w:sz w:val="18"/>
          <w:szCs w:val="18"/>
        </w:rPr>
        <w:t>n</w:t>
      </w:r>
      <w:r w:rsidRPr="00A943E0">
        <w:rPr>
          <w:rFonts w:cs="Arial"/>
          <w:sz w:val="18"/>
          <w:szCs w:val="18"/>
        </w:rPr>
        <w:t>heit der versicherten Person zur Aufklärung erforde</w:t>
      </w:r>
      <w:r w:rsidRPr="00A943E0">
        <w:rPr>
          <w:rFonts w:cs="Arial"/>
          <w:sz w:val="18"/>
          <w:szCs w:val="18"/>
        </w:rPr>
        <w:t>r</w:t>
      </w:r>
      <w:r w:rsidRPr="00A943E0">
        <w:rPr>
          <w:rFonts w:cs="Arial"/>
          <w:sz w:val="18"/>
          <w:szCs w:val="18"/>
        </w:rPr>
        <w:t>lich ist;</w:t>
      </w:r>
    </w:p>
    <w:p w14:paraId="415E5CF7" w14:textId="77777777" w:rsidR="00361CBA" w:rsidRDefault="00254E05" w:rsidP="00361CBA">
      <w:pPr>
        <w:keepNext/>
        <w:tabs>
          <w:tab w:val="left" w:pos="567"/>
        </w:tabs>
        <w:spacing w:after="100"/>
        <w:ind w:left="567" w:hanging="567"/>
        <w:jc w:val="both"/>
        <w:rPr>
          <w:rFonts w:cs="Arial"/>
          <w:sz w:val="18"/>
          <w:szCs w:val="18"/>
        </w:rPr>
      </w:pPr>
      <w:r w:rsidRPr="00A943E0">
        <w:rPr>
          <w:rFonts w:cs="Arial"/>
          <w:sz w:val="18"/>
          <w:szCs w:val="18"/>
        </w:rPr>
        <w:t>2.2</w:t>
      </w:r>
      <w:r w:rsidRPr="00A943E0">
        <w:rPr>
          <w:rFonts w:cs="Arial"/>
          <w:sz w:val="18"/>
          <w:szCs w:val="18"/>
        </w:rPr>
        <w:tab/>
        <w:t>Risikopersonen sind</w:t>
      </w:r>
      <w:r w:rsidR="000407F3" w:rsidRPr="00A943E0">
        <w:rPr>
          <w:rFonts w:cs="Arial"/>
          <w:sz w:val="18"/>
          <w:szCs w:val="18"/>
        </w:rPr>
        <w:t xml:space="preserve"> </w:t>
      </w:r>
      <w:r w:rsidR="00E948C0" w:rsidRPr="00A943E0">
        <w:rPr>
          <w:rFonts w:cs="Arial"/>
          <w:sz w:val="18"/>
          <w:szCs w:val="18"/>
        </w:rPr>
        <w:t>neben der</w:t>
      </w:r>
      <w:r w:rsidR="00E948C0">
        <w:rPr>
          <w:rFonts w:cs="Arial"/>
          <w:sz w:val="18"/>
          <w:szCs w:val="18"/>
        </w:rPr>
        <w:t xml:space="preserve"> versicherten Person</w:t>
      </w:r>
    </w:p>
    <w:p w14:paraId="5C213470" w14:textId="77777777" w:rsidR="00361CBA" w:rsidRDefault="00E948C0" w:rsidP="00361CBA">
      <w:pPr>
        <w:tabs>
          <w:tab w:val="left" w:pos="737"/>
        </w:tabs>
        <w:ind w:left="737" w:hanging="170"/>
        <w:jc w:val="both"/>
        <w:rPr>
          <w:rFonts w:cs="Arial"/>
          <w:sz w:val="18"/>
          <w:szCs w:val="18"/>
        </w:rPr>
      </w:pPr>
      <w:r>
        <w:rPr>
          <w:rFonts w:cs="Arial"/>
          <w:sz w:val="18"/>
          <w:szCs w:val="18"/>
        </w:rPr>
        <w:t>–</w:t>
      </w:r>
      <w:r>
        <w:rPr>
          <w:rFonts w:cs="Arial"/>
          <w:sz w:val="18"/>
          <w:szCs w:val="18"/>
        </w:rPr>
        <w:tab/>
        <w:t>die Angehörigen der versicherten</w:t>
      </w:r>
      <w:r w:rsidR="00DC6B57">
        <w:rPr>
          <w:rFonts w:cs="Arial"/>
          <w:sz w:val="18"/>
          <w:szCs w:val="18"/>
        </w:rPr>
        <w:t xml:space="preserve"> </w:t>
      </w:r>
      <w:r>
        <w:rPr>
          <w:rFonts w:cs="Arial"/>
          <w:sz w:val="18"/>
          <w:szCs w:val="18"/>
        </w:rPr>
        <w:t>Pe</w:t>
      </w:r>
      <w:r>
        <w:rPr>
          <w:rFonts w:cs="Arial"/>
          <w:sz w:val="18"/>
          <w:szCs w:val="18"/>
        </w:rPr>
        <w:t>r</w:t>
      </w:r>
      <w:r>
        <w:rPr>
          <w:rFonts w:cs="Arial"/>
          <w:sz w:val="18"/>
          <w:szCs w:val="18"/>
        </w:rPr>
        <w:t>son;</w:t>
      </w:r>
    </w:p>
    <w:p w14:paraId="00E59C2F" w14:textId="77777777" w:rsidR="00361CBA" w:rsidRDefault="00E948C0" w:rsidP="00361CBA">
      <w:pPr>
        <w:tabs>
          <w:tab w:val="left" w:pos="737"/>
        </w:tabs>
        <w:ind w:left="737" w:hanging="170"/>
        <w:jc w:val="both"/>
        <w:rPr>
          <w:rFonts w:cs="Arial"/>
          <w:sz w:val="18"/>
          <w:szCs w:val="18"/>
        </w:rPr>
      </w:pPr>
      <w:r>
        <w:rPr>
          <w:rFonts w:cs="Arial"/>
          <w:sz w:val="18"/>
          <w:szCs w:val="18"/>
        </w:rPr>
        <w:t>–</w:t>
      </w:r>
      <w:r>
        <w:rPr>
          <w:rFonts w:cs="Arial"/>
          <w:sz w:val="18"/>
          <w:szCs w:val="18"/>
        </w:rPr>
        <w:tab/>
        <w:t xml:space="preserve">diejenigen, die nicht mitreisende minderjährige </w:t>
      </w:r>
      <w:r>
        <w:rPr>
          <w:rFonts w:cs="Arial"/>
          <w:sz w:val="18"/>
          <w:szCs w:val="18"/>
        </w:rPr>
        <w:t>o</w:t>
      </w:r>
      <w:r>
        <w:rPr>
          <w:rFonts w:cs="Arial"/>
          <w:sz w:val="18"/>
          <w:szCs w:val="18"/>
        </w:rPr>
        <w:t>der pflegebedürftige Angehörige betre</w:t>
      </w:r>
      <w:r>
        <w:rPr>
          <w:rFonts w:cs="Arial"/>
          <w:sz w:val="18"/>
          <w:szCs w:val="18"/>
        </w:rPr>
        <w:t>u</w:t>
      </w:r>
      <w:r>
        <w:rPr>
          <w:rFonts w:cs="Arial"/>
          <w:sz w:val="18"/>
          <w:szCs w:val="18"/>
        </w:rPr>
        <w:t xml:space="preserve">en; </w:t>
      </w:r>
    </w:p>
    <w:p w14:paraId="03A57558" w14:textId="77777777" w:rsidR="00361CBA" w:rsidRDefault="00E948C0" w:rsidP="00361CBA">
      <w:pPr>
        <w:tabs>
          <w:tab w:val="left" w:pos="737"/>
        </w:tabs>
        <w:spacing w:after="100"/>
        <w:ind w:left="737" w:hanging="170"/>
        <w:jc w:val="both"/>
        <w:rPr>
          <w:rFonts w:cs="Arial"/>
          <w:sz w:val="18"/>
          <w:szCs w:val="18"/>
        </w:rPr>
      </w:pPr>
      <w:r>
        <w:rPr>
          <w:rFonts w:cs="Arial"/>
          <w:sz w:val="18"/>
          <w:szCs w:val="18"/>
        </w:rPr>
        <w:t>–</w:t>
      </w:r>
      <w:r>
        <w:rPr>
          <w:rFonts w:cs="Arial"/>
          <w:sz w:val="18"/>
          <w:szCs w:val="18"/>
        </w:rPr>
        <w:tab/>
        <w:t>diejenigen, die gemeinsam mit der versicherten Person eine Reise gebucht und versichert haben, und deren Ang</w:t>
      </w:r>
      <w:r>
        <w:rPr>
          <w:rFonts w:cs="Arial"/>
          <w:sz w:val="18"/>
          <w:szCs w:val="18"/>
        </w:rPr>
        <w:t>e</w:t>
      </w:r>
      <w:r>
        <w:rPr>
          <w:rFonts w:cs="Arial"/>
          <w:sz w:val="18"/>
          <w:szCs w:val="18"/>
        </w:rPr>
        <w:t>hörige</w:t>
      </w:r>
      <w:r w:rsidRPr="003B1A89">
        <w:rPr>
          <w:rFonts w:cs="Arial"/>
          <w:sz w:val="18"/>
          <w:szCs w:val="18"/>
        </w:rPr>
        <w:t>*</w:t>
      </w:r>
      <w:r>
        <w:rPr>
          <w:rFonts w:cs="Arial"/>
          <w:sz w:val="18"/>
          <w:szCs w:val="18"/>
        </w:rPr>
        <w:t>.</w:t>
      </w:r>
    </w:p>
    <w:p w14:paraId="7D936245" w14:textId="77777777" w:rsidR="00361CBA" w:rsidRDefault="00361CBA" w:rsidP="00361CBA">
      <w:pPr>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Haben mehr als</w:t>
      </w:r>
      <w:proofErr w:type="gramStart"/>
      <w:r w:rsidR="00E948C0">
        <w:rPr>
          <w:rFonts w:cs="Arial"/>
          <w:sz w:val="18"/>
          <w:szCs w:val="18"/>
        </w:rPr>
        <w:t xml:space="preserve"> </w:t>
      </w:r>
      <w:r w:rsidR="003B1A89">
        <w:rPr>
          <w:rFonts w:cs="Arial"/>
          <w:sz w:val="18"/>
          <w:szCs w:val="18"/>
        </w:rPr>
        <w:t>....</w:t>
      </w:r>
      <w:proofErr w:type="gramEnd"/>
      <w:r w:rsidR="003B1A89">
        <w:rPr>
          <w:rFonts w:cs="Arial"/>
          <w:sz w:val="18"/>
          <w:szCs w:val="18"/>
        </w:rPr>
        <w:t>.</w:t>
      </w:r>
      <w:r w:rsidR="00E948C0">
        <w:rPr>
          <w:rFonts w:cs="Arial"/>
          <w:sz w:val="18"/>
          <w:szCs w:val="18"/>
        </w:rPr>
        <w:t xml:space="preserve"> Personen gemeinsam eine Re</w:t>
      </w:r>
      <w:r w:rsidR="00E948C0">
        <w:rPr>
          <w:rFonts w:cs="Arial"/>
          <w:sz w:val="18"/>
          <w:szCs w:val="18"/>
        </w:rPr>
        <w:t>i</w:t>
      </w:r>
      <w:r w:rsidR="00E948C0">
        <w:rPr>
          <w:rFonts w:cs="Arial"/>
          <w:sz w:val="18"/>
          <w:szCs w:val="18"/>
        </w:rPr>
        <w:t>se gebucht, gelten nur die jeweiligen Angehörigen und Lebenspartner der versicherten Person und d</w:t>
      </w:r>
      <w:r w:rsidR="00E948C0">
        <w:rPr>
          <w:rFonts w:cs="Arial"/>
          <w:sz w:val="18"/>
          <w:szCs w:val="18"/>
        </w:rPr>
        <w:t>e</w:t>
      </w:r>
      <w:r w:rsidR="00E948C0">
        <w:rPr>
          <w:rFonts w:cs="Arial"/>
          <w:sz w:val="18"/>
          <w:szCs w:val="18"/>
        </w:rPr>
        <w:t>ren Betreuungsperson als Risikopers</w:t>
      </w:r>
      <w:r w:rsidR="00E948C0">
        <w:rPr>
          <w:rFonts w:cs="Arial"/>
          <w:sz w:val="18"/>
          <w:szCs w:val="18"/>
        </w:rPr>
        <w:t>o</w:t>
      </w:r>
      <w:r w:rsidR="00E948C0">
        <w:rPr>
          <w:rFonts w:cs="Arial"/>
          <w:sz w:val="18"/>
          <w:szCs w:val="18"/>
        </w:rPr>
        <w:t>nen.</w:t>
      </w:r>
    </w:p>
    <w:p w14:paraId="1A2DEA56" w14:textId="77777777" w:rsidR="00361CBA" w:rsidRPr="000407F3" w:rsidRDefault="00E948C0" w:rsidP="000407F3">
      <w:pPr>
        <w:keepNext/>
        <w:tabs>
          <w:tab w:val="left" w:pos="567"/>
        </w:tabs>
        <w:suppressAutoHyphens/>
        <w:spacing w:after="105"/>
        <w:ind w:left="570" w:hanging="570"/>
        <w:jc w:val="both"/>
        <w:rPr>
          <w:rFonts w:cs="Arial"/>
          <w:b/>
          <w:sz w:val="18"/>
          <w:szCs w:val="18"/>
        </w:rPr>
      </w:pPr>
      <w:r>
        <w:rPr>
          <w:rFonts w:cs="Arial"/>
          <w:b/>
          <w:sz w:val="18"/>
          <w:szCs w:val="18"/>
        </w:rPr>
        <w:t>3</w:t>
      </w:r>
      <w:r>
        <w:rPr>
          <w:rFonts w:cs="Arial"/>
          <w:b/>
          <w:sz w:val="18"/>
          <w:szCs w:val="18"/>
        </w:rPr>
        <w:tab/>
        <w:t>Ausschlüsse</w:t>
      </w:r>
      <w:r w:rsidRPr="003B1A89">
        <w:rPr>
          <w:rFonts w:cs="Arial"/>
          <w:b/>
          <w:sz w:val="18"/>
          <w:szCs w:val="18"/>
        </w:rPr>
        <w:t>*</w:t>
      </w:r>
    </w:p>
    <w:p w14:paraId="6E83A3CE" w14:textId="77777777" w:rsidR="00361CBA" w:rsidRDefault="00361CBA" w:rsidP="00361CBA">
      <w:pPr>
        <w:keepNext/>
        <w:tabs>
          <w:tab w:val="left" w:pos="567"/>
        </w:tabs>
        <w:spacing w:after="100"/>
        <w:ind w:left="567" w:hanging="567"/>
        <w:jc w:val="both"/>
        <w:rPr>
          <w:rFonts w:cs="Arial"/>
          <w:sz w:val="18"/>
          <w:szCs w:val="18"/>
        </w:rPr>
      </w:pPr>
      <w:r>
        <w:rPr>
          <w:rFonts w:cs="Arial"/>
          <w:sz w:val="18"/>
          <w:szCs w:val="18"/>
        </w:rPr>
        <w:tab/>
      </w:r>
      <w:r w:rsidR="00E948C0">
        <w:rPr>
          <w:rFonts w:cs="Arial"/>
          <w:sz w:val="18"/>
          <w:szCs w:val="18"/>
        </w:rPr>
        <w:t>Kein Versicherungsschutz besteht</w:t>
      </w:r>
    </w:p>
    <w:p w14:paraId="4B300960" w14:textId="0C8891A4" w:rsidR="00361CBA" w:rsidRDefault="00E948C0" w:rsidP="00361CBA">
      <w:pPr>
        <w:tabs>
          <w:tab w:val="left" w:pos="567"/>
        </w:tabs>
        <w:spacing w:after="100"/>
        <w:ind w:left="567" w:hanging="567"/>
        <w:jc w:val="both"/>
        <w:rPr>
          <w:rFonts w:cs="Arial"/>
          <w:sz w:val="18"/>
          <w:szCs w:val="18"/>
        </w:rPr>
      </w:pPr>
      <w:r>
        <w:rPr>
          <w:rFonts w:cs="Arial"/>
          <w:sz w:val="18"/>
          <w:szCs w:val="18"/>
        </w:rPr>
        <w:t>3.1</w:t>
      </w:r>
      <w:r>
        <w:rPr>
          <w:rFonts w:cs="Arial"/>
          <w:sz w:val="18"/>
          <w:szCs w:val="18"/>
        </w:rPr>
        <w:tab/>
        <w:t>für Risiken, die in Ziffer 5 des Allgemeinen Teils der Versicherungsbedingungen für die Reiseversich</w:t>
      </w:r>
      <w:r>
        <w:rPr>
          <w:rFonts w:cs="Arial"/>
          <w:sz w:val="18"/>
          <w:szCs w:val="18"/>
        </w:rPr>
        <w:t>e</w:t>
      </w:r>
      <w:r>
        <w:rPr>
          <w:rFonts w:cs="Arial"/>
          <w:sz w:val="18"/>
          <w:szCs w:val="18"/>
        </w:rPr>
        <w:t>rung (AT-Reise</w:t>
      </w:r>
      <w:r w:rsidR="000407F3">
        <w:rPr>
          <w:rFonts w:cs="Arial"/>
          <w:sz w:val="18"/>
          <w:szCs w:val="18"/>
        </w:rPr>
        <w:t xml:space="preserve"> </w:t>
      </w:r>
      <w:r w:rsidR="007251AA">
        <w:rPr>
          <w:rFonts w:cs="Arial"/>
          <w:sz w:val="18"/>
          <w:szCs w:val="18"/>
        </w:rPr>
        <w:t>2008/2025</w:t>
      </w:r>
      <w:r>
        <w:rPr>
          <w:rFonts w:cs="Arial"/>
          <w:sz w:val="18"/>
          <w:szCs w:val="18"/>
        </w:rPr>
        <w:t>) genannt werden;</w:t>
      </w:r>
    </w:p>
    <w:p w14:paraId="0CE48550"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3.2</w:t>
      </w:r>
      <w:r>
        <w:rPr>
          <w:rFonts w:cs="Arial"/>
          <w:sz w:val="18"/>
          <w:szCs w:val="18"/>
        </w:rPr>
        <w:tab/>
        <w:t>für Ereignisse, mit denen zur Zeit der Buchung zu rechnen war;</w:t>
      </w:r>
    </w:p>
    <w:p w14:paraId="35DB14F2"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3.3</w:t>
      </w:r>
      <w:r>
        <w:rPr>
          <w:rFonts w:cs="Arial"/>
          <w:sz w:val="18"/>
          <w:szCs w:val="18"/>
        </w:rPr>
        <w:tab/>
        <w:t>sofern die Krankheit den Umständen nach als e</w:t>
      </w:r>
      <w:r>
        <w:rPr>
          <w:rFonts w:cs="Arial"/>
          <w:sz w:val="18"/>
          <w:szCs w:val="18"/>
        </w:rPr>
        <w:t>i</w:t>
      </w:r>
      <w:r>
        <w:rPr>
          <w:rFonts w:cs="Arial"/>
          <w:sz w:val="18"/>
          <w:szCs w:val="18"/>
        </w:rPr>
        <w:t xml:space="preserve">ne psychische Reaktion auf einen Terrorakt, innere </w:t>
      </w:r>
      <w:r>
        <w:rPr>
          <w:rFonts w:cs="Arial"/>
          <w:sz w:val="18"/>
          <w:szCs w:val="18"/>
        </w:rPr>
        <w:lastRenderedPageBreak/>
        <w:t>U</w:t>
      </w:r>
      <w:r>
        <w:rPr>
          <w:rFonts w:cs="Arial"/>
          <w:sz w:val="18"/>
          <w:szCs w:val="18"/>
        </w:rPr>
        <w:t>n</w:t>
      </w:r>
      <w:r>
        <w:rPr>
          <w:rFonts w:cs="Arial"/>
          <w:sz w:val="18"/>
          <w:szCs w:val="18"/>
        </w:rPr>
        <w:t>ruhen, Kriegsereignisse, ein Flugunglück oder eine Naturkatastrophe oder aufgrund der Befürc</w:t>
      </w:r>
      <w:r>
        <w:rPr>
          <w:rFonts w:cs="Arial"/>
          <w:sz w:val="18"/>
          <w:szCs w:val="18"/>
        </w:rPr>
        <w:t>h</w:t>
      </w:r>
      <w:r>
        <w:rPr>
          <w:rFonts w:cs="Arial"/>
          <w:sz w:val="18"/>
          <w:szCs w:val="18"/>
        </w:rPr>
        <w:t xml:space="preserve">tung von Terrorakten, inneren Unruhen, Kriegsereignissen </w:t>
      </w:r>
      <w:r>
        <w:rPr>
          <w:rFonts w:cs="Arial"/>
          <w:sz w:val="18"/>
          <w:szCs w:val="18"/>
        </w:rPr>
        <w:t>o</w:t>
      </w:r>
      <w:r>
        <w:rPr>
          <w:rFonts w:cs="Arial"/>
          <w:sz w:val="18"/>
          <w:szCs w:val="18"/>
        </w:rPr>
        <w:t>der Naturkatastrophen aufg</w:t>
      </w:r>
      <w:r>
        <w:rPr>
          <w:rFonts w:cs="Arial"/>
          <w:sz w:val="18"/>
          <w:szCs w:val="18"/>
        </w:rPr>
        <w:t>e</w:t>
      </w:r>
      <w:r>
        <w:rPr>
          <w:rFonts w:cs="Arial"/>
          <w:sz w:val="18"/>
          <w:szCs w:val="18"/>
        </w:rPr>
        <w:t>treten ist;</w:t>
      </w:r>
    </w:p>
    <w:p w14:paraId="30BF5B4F" w14:textId="77777777" w:rsidR="00361CBA" w:rsidRDefault="00E948C0" w:rsidP="00361CBA">
      <w:pPr>
        <w:numPr>
          <w:ilvl w:val="1"/>
          <w:numId w:val="6"/>
        </w:numPr>
        <w:tabs>
          <w:tab w:val="clear" w:pos="360"/>
          <w:tab w:val="left" w:pos="567"/>
          <w:tab w:val="left" w:pos="709"/>
        </w:tabs>
        <w:spacing w:after="100"/>
        <w:ind w:left="567" w:hanging="567"/>
        <w:jc w:val="both"/>
        <w:rPr>
          <w:rFonts w:cs="Arial"/>
          <w:sz w:val="18"/>
          <w:szCs w:val="18"/>
        </w:rPr>
      </w:pPr>
      <w:r>
        <w:rPr>
          <w:rFonts w:cs="Arial"/>
          <w:sz w:val="18"/>
          <w:szCs w:val="18"/>
        </w:rPr>
        <w:t>bei Schub einer chronischen psychischen Erkra</w:t>
      </w:r>
      <w:r>
        <w:rPr>
          <w:rFonts w:cs="Arial"/>
          <w:sz w:val="18"/>
          <w:szCs w:val="18"/>
        </w:rPr>
        <w:t>n</w:t>
      </w:r>
      <w:r>
        <w:rPr>
          <w:rFonts w:cs="Arial"/>
          <w:sz w:val="18"/>
          <w:szCs w:val="18"/>
        </w:rPr>
        <w:t>kung.</w:t>
      </w:r>
    </w:p>
    <w:p w14:paraId="381EC5E8" w14:textId="77777777" w:rsidR="00361CBA" w:rsidRDefault="00E948C0" w:rsidP="000407F3">
      <w:pPr>
        <w:keepNext/>
        <w:tabs>
          <w:tab w:val="left" w:pos="567"/>
        </w:tabs>
        <w:suppressAutoHyphens/>
        <w:spacing w:after="105"/>
        <w:ind w:left="570" w:hanging="570"/>
        <w:jc w:val="both"/>
        <w:rPr>
          <w:rFonts w:cs="Arial"/>
          <w:b/>
          <w:sz w:val="18"/>
          <w:szCs w:val="18"/>
        </w:rPr>
      </w:pPr>
      <w:r>
        <w:rPr>
          <w:rFonts w:cs="Arial"/>
          <w:b/>
          <w:sz w:val="18"/>
          <w:szCs w:val="18"/>
        </w:rPr>
        <w:t>4</w:t>
      </w:r>
      <w:r>
        <w:rPr>
          <w:rFonts w:cs="Arial"/>
          <w:b/>
          <w:sz w:val="18"/>
          <w:szCs w:val="18"/>
        </w:rPr>
        <w:tab/>
        <w:t>Besondere Obliegenheiten nach Eintritt des Versicherungsfalls</w:t>
      </w:r>
    </w:p>
    <w:p w14:paraId="0F9B37D1"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ab/>
        <w:t>Der Versicherungsnehmer / die versicherte Pe</w:t>
      </w:r>
      <w:r>
        <w:rPr>
          <w:rFonts w:cs="Arial"/>
          <w:sz w:val="18"/>
          <w:szCs w:val="18"/>
        </w:rPr>
        <w:t>r</w:t>
      </w:r>
      <w:r>
        <w:rPr>
          <w:rFonts w:cs="Arial"/>
          <w:sz w:val="18"/>
          <w:szCs w:val="18"/>
        </w:rPr>
        <w:t xml:space="preserve">son </w:t>
      </w:r>
      <w:r w:rsidR="006A347E">
        <w:rPr>
          <w:rFonts w:cs="Arial"/>
          <w:sz w:val="18"/>
          <w:szCs w:val="18"/>
        </w:rPr>
        <w:t xml:space="preserve">/ Risikoperson </w:t>
      </w:r>
      <w:r>
        <w:rPr>
          <w:rFonts w:cs="Arial"/>
          <w:sz w:val="18"/>
          <w:szCs w:val="18"/>
        </w:rPr>
        <w:t>ist verpflichtet,</w:t>
      </w:r>
    </w:p>
    <w:p w14:paraId="50B8FAEE" w14:textId="77777777" w:rsidR="00361CBA" w:rsidRDefault="00E948C0" w:rsidP="007B2F6D">
      <w:pPr>
        <w:tabs>
          <w:tab w:val="left" w:pos="567"/>
        </w:tabs>
        <w:spacing w:after="100"/>
        <w:ind w:left="567" w:hanging="567"/>
        <w:jc w:val="both"/>
        <w:rPr>
          <w:rFonts w:cs="Arial"/>
          <w:sz w:val="18"/>
          <w:szCs w:val="18"/>
        </w:rPr>
      </w:pPr>
      <w:r>
        <w:rPr>
          <w:rFonts w:cs="Arial"/>
          <w:sz w:val="18"/>
          <w:szCs w:val="18"/>
        </w:rPr>
        <w:t>4.1</w:t>
      </w:r>
      <w:r>
        <w:rPr>
          <w:rFonts w:cs="Arial"/>
          <w:sz w:val="18"/>
          <w:szCs w:val="18"/>
        </w:rPr>
        <w:tab/>
        <w:t>die Rückreisekosten möglichst gering zu halten;</w:t>
      </w:r>
    </w:p>
    <w:p w14:paraId="637F6A87"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4.2</w:t>
      </w:r>
      <w:r>
        <w:rPr>
          <w:rFonts w:cs="Arial"/>
          <w:sz w:val="18"/>
          <w:szCs w:val="18"/>
        </w:rPr>
        <w:tab/>
        <w:t>den Versicherungsnachweis und die Buchungsunte</w:t>
      </w:r>
      <w:r>
        <w:rPr>
          <w:rFonts w:cs="Arial"/>
          <w:sz w:val="18"/>
          <w:szCs w:val="18"/>
        </w:rPr>
        <w:t>r</w:t>
      </w:r>
      <w:r>
        <w:rPr>
          <w:rFonts w:cs="Arial"/>
          <w:sz w:val="18"/>
          <w:szCs w:val="18"/>
        </w:rPr>
        <w:t>lagen sowie Rechungen beim Versicherer einz</w:t>
      </w:r>
      <w:r>
        <w:rPr>
          <w:rFonts w:cs="Arial"/>
          <w:sz w:val="18"/>
          <w:szCs w:val="18"/>
        </w:rPr>
        <w:t>u</w:t>
      </w:r>
      <w:r>
        <w:rPr>
          <w:rFonts w:cs="Arial"/>
          <w:sz w:val="18"/>
          <w:szCs w:val="18"/>
        </w:rPr>
        <w:t>reichen;</w:t>
      </w:r>
    </w:p>
    <w:p w14:paraId="2A26B6BA"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4.3</w:t>
      </w:r>
      <w:r>
        <w:rPr>
          <w:rFonts w:cs="Arial"/>
          <w:sz w:val="18"/>
          <w:szCs w:val="18"/>
        </w:rPr>
        <w:tab/>
        <w:t>eine schwere Unfallverletzung, eine unerwartete schwere Erkrankung durch ein ärztliches Attest mit Angabe von Diagnose und Behandlungsdaten nac</w:t>
      </w:r>
      <w:r>
        <w:rPr>
          <w:rFonts w:cs="Arial"/>
          <w:sz w:val="18"/>
          <w:szCs w:val="18"/>
        </w:rPr>
        <w:t>h</w:t>
      </w:r>
      <w:r>
        <w:rPr>
          <w:rFonts w:cs="Arial"/>
          <w:sz w:val="18"/>
          <w:szCs w:val="18"/>
        </w:rPr>
        <w:t>zuweisen, eine psychiatrische Erkrankungen durch Attest eines Facharztes für Ps</w:t>
      </w:r>
      <w:r>
        <w:rPr>
          <w:rFonts w:cs="Arial"/>
          <w:sz w:val="18"/>
          <w:szCs w:val="18"/>
        </w:rPr>
        <w:t>y</w:t>
      </w:r>
      <w:r>
        <w:rPr>
          <w:rFonts w:cs="Arial"/>
          <w:sz w:val="18"/>
          <w:szCs w:val="18"/>
        </w:rPr>
        <w:t>chiatrie;</w:t>
      </w:r>
    </w:p>
    <w:p w14:paraId="2A3CD6D0" w14:textId="77777777" w:rsidR="00361CBA" w:rsidRDefault="00E948C0" w:rsidP="007B2F6D">
      <w:pPr>
        <w:tabs>
          <w:tab w:val="left" w:pos="567"/>
        </w:tabs>
        <w:spacing w:after="100"/>
        <w:ind w:left="567" w:hanging="567"/>
        <w:jc w:val="both"/>
        <w:rPr>
          <w:rFonts w:cs="Arial"/>
          <w:sz w:val="18"/>
          <w:szCs w:val="18"/>
        </w:rPr>
      </w:pPr>
      <w:r>
        <w:rPr>
          <w:rFonts w:cs="Arial"/>
          <w:sz w:val="18"/>
          <w:szCs w:val="18"/>
        </w:rPr>
        <w:t>4.4</w:t>
      </w:r>
      <w:r>
        <w:rPr>
          <w:rFonts w:cs="Arial"/>
          <w:sz w:val="18"/>
          <w:szCs w:val="18"/>
        </w:rPr>
        <w:tab/>
        <w:t>bei Tod ist eine Sterbeurkunde vorzul</w:t>
      </w:r>
      <w:r>
        <w:rPr>
          <w:rFonts w:cs="Arial"/>
          <w:sz w:val="18"/>
          <w:szCs w:val="18"/>
        </w:rPr>
        <w:t>e</w:t>
      </w:r>
      <w:r>
        <w:rPr>
          <w:rFonts w:cs="Arial"/>
          <w:sz w:val="18"/>
          <w:szCs w:val="18"/>
        </w:rPr>
        <w:t>gen;</w:t>
      </w:r>
    </w:p>
    <w:p w14:paraId="7B09A9D9"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4.5</w:t>
      </w:r>
      <w:r>
        <w:rPr>
          <w:rFonts w:cs="Arial"/>
          <w:sz w:val="18"/>
          <w:szCs w:val="18"/>
        </w:rPr>
        <w:tab/>
        <w:t>bei Schaden am Eigentum geeignete Nachweise (z.B. Polizeiprotokoll) einzure</w:t>
      </w:r>
      <w:r>
        <w:rPr>
          <w:rFonts w:cs="Arial"/>
          <w:sz w:val="18"/>
          <w:szCs w:val="18"/>
        </w:rPr>
        <w:t>i</w:t>
      </w:r>
      <w:r>
        <w:rPr>
          <w:rFonts w:cs="Arial"/>
          <w:sz w:val="18"/>
          <w:szCs w:val="18"/>
        </w:rPr>
        <w:t>chen;</w:t>
      </w:r>
    </w:p>
    <w:p w14:paraId="3CC5E431"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4.6</w:t>
      </w:r>
      <w:r>
        <w:rPr>
          <w:rFonts w:cs="Arial"/>
          <w:sz w:val="18"/>
          <w:szCs w:val="18"/>
        </w:rPr>
        <w:tab/>
        <w:t>bei Transportunfähigkeit infolge einer schweren U</w:t>
      </w:r>
      <w:r>
        <w:rPr>
          <w:rFonts w:cs="Arial"/>
          <w:sz w:val="18"/>
          <w:szCs w:val="18"/>
        </w:rPr>
        <w:t>n</w:t>
      </w:r>
      <w:r>
        <w:rPr>
          <w:rFonts w:cs="Arial"/>
          <w:sz w:val="18"/>
          <w:szCs w:val="18"/>
        </w:rPr>
        <w:t>fallverletzung oder einer unerwarteten schweren E</w:t>
      </w:r>
      <w:r>
        <w:rPr>
          <w:rFonts w:cs="Arial"/>
          <w:sz w:val="18"/>
          <w:szCs w:val="18"/>
        </w:rPr>
        <w:t>r</w:t>
      </w:r>
      <w:r>
        <w:rPr>
          <w:rFonts w:cs="Arial"/>
          <w:sz w:val="18"/>
          <w:szCs w:val="18"/>
        </w:rPr>
        <w:t>krankung dem Versicherer das Recht einzurä</w:t>
      </w:r>
      <w:r>
        <w:rPr>
          <w:rFonts w:cs="Arial"/>
          <w:sz w:val="18"/>
          <w:szCs w:val="18"/>
        </w:rPr>
        <w:t>u</w:t>
      </w:r>
      <w:r>
        <w:rPr>
          <w:rFonts w:cs="Arial"/>
          <w:sz w:val="18"/>
          <w:szCs w:val="18"/>
        </w:rPr>
        <w:t>men, dies durch ein fachärztliches Gutachten überprüfen zu lassen.</w:t>
      </w:r>
    </w:p>
    <w:p w14:paraId="0ECFF71B" w14:textId="77777777" w:rsidR="00361CBA" w:rsidRDefault="00254E05" w:rsidP="000407F3">
      <w:pPr>
        <w:keepNext/>
        <w:tabs>
          <w:tab w:val="left" w:pos="567"/>
        </w:tabs>
        <w:suppressAutoHyphens/>
        <w:spacing w:after="105"/>
        <w:ind w:left="570" w:hanging="570"/>
        <w:jc w:val="both"/>
        <w:rPr>
          <w:rFonts w:cs="Arial"/>
          <w:b/>
          <w:sz w:val="18"/>
          <w:szCs w:val="18"/>
        </w:rPr>
      </w:pPr>
      <w:r>
        <w:rPr>
          <w:rFonts w:cs="Arial"/>
          <w:b/>
          <w:sz w:val="18"/>
          <w:szCs w:val="18"/>
        </w:rPr>
        <w:t>5</w:t>
      </w:r>
      <w:r w:rsidR="00E948C0">
        <w:rPr>
          <w:rFonts w:cs="Arial"/>
          <w:b/>
          <w:sz w:val="18"/>
          <w:szCs w:val="18"/>
        </w:rPr>
        <w:tab/>
        <w:t>Rechtsfolgen bei Verletzungen von Obliegenheiten</w:t>
      </w:r>
    </w:p>
    <w:p w14:paraId="5B478F56" w14:textId="578A845B" w:rsidR="00BE5B6B" w:rsidRDefault="00E948C0" w:rsidP="00361CBA">
      <w:pPr>
        <w:tabs>
          <w:tab w:val="left" w:pos="567"/>
        </w:tabs>
        <w:spacing w:after="100"/>
        <w:ind w:left="567" w:hanging="567"/>
        <w:jc w:val="both"/>
        <w:rPr>
          <w:rFonts w:cs="Arial"/>
          <w:sz w:val="18"/>
          <w:szCs w:val="18"/>
        </w:rPr>
      </w:pPr>
      <w:r>
        <w:rPr>
          <w:rFonts w:cs="Arial"/>
          <w:sz w:val="18"/>
          <w:szCs w:val="18"/>
        </w:rPr>
        <w:tab/>
        <w:t>Die Rechtsfolgen ergeben sich aus dem Allgeme</w:t>
      </w:r>
      <w:r>
        <w:rPr>
          <w:rFonts w:cs="Arial"/>
          <w:sz w:val="18"/>
          <w:szCs w:val="18"/>
        </w:rPr>
        <w:t>i</w:t>
      </w:r>
      <w:r>
        <w:rPr>
          <w:rFonts w:cs="Arial"/>
          <w:sz w:val="18"/>
          <w:szCs w:val="18"/>
        </w:rPr>
        <w:t>nen Teil der Versicherungsbedingungen für die Reiseve</w:t>
      </w:r>
      <w:r>
        <w:rPr>
          <w:rFonts w:cs="Arial"/>
          <w:sz w:val="18"/>
          <w:szCs w:val="18"/>
        </w:rPr>
        <w:t>r</w:t>
      </w:r>
      <w:r>
        <w:rPr>
          <w:rFonts w:cs="Arial"/>
          <w:sz w:val="18"/>
          <w:szCs w:val="18"/>
        </w:rPr>
        <w:t>sich</w:t>
      </w:r>
      <w:r>
        <w:rPr>
          <w:rFonts w:cs="Arial"/>
          <w:sz w:val="18"/>
          <w:szCs w:val="18"/>
        </w:rPr>
        <w:t>e</w:t>
      </w:r>
      <w:r>
        <w:rPr>
          <w:rFonts w:cs="Arial"/>
          <w:sz w:val="18"/>
          <w:szCs w:val="18"/>
        </w:rPr>
        <w:t>rung (AT-Reise</w:t>
      </w:r>
      <w:r w:rsidR="000407F3">
        <w:rPr>
          <w:rFonts w:cs="Arial"/>
          <w:sz w:val="18"/>
          <w:szCs w:val="18"/>
        </w:rPr>
        <w:t xml:space="preserve"> </w:t>
      </w:r>
      <w:r w:rsidR="007251AA">
        <w:rPr>
          <w:rFonts w:cs="Arial"/>
          <w:sz w:val="18"/>
          <w:szCs w:val="18"/>
        </w:rPr>
        <w:t>2008/2025</w:t>
      </w:r>
      <w:r>
        <w:rPr>
          <w:rFonts w:cs="Arial"/>
          <w:sz w:val="18"/>
          <w:szCs w:val="18"/>
        </w:rPr>
        <w:t>) Ziffer 6.2.</w:t>
      </w:r>
    </w:p>
    <w:p w14:paraId="6352CFD9" w14:textId="77777777" w:rsidR="00361CBA" w:rsidRDefault="00BE5B6B" w:rsidP="000407F3">
      <w:pPr>
        <w:keepNext/>
        <w:tabs>
          <w:tab w:val="left" w:pos="567"/>
        </w:tabs>
        <w:suppressAutoHyphens/>
        <w:spacing w:after="105"/>
        <w:ind w:left="570" w:hanging="570"/>
        <w:jc w:val="both"/>
        <w:rPr>
          <w:rFonts w:cs="Arial"/>
          <w:b/>
          <w:sz w:val="18"/>
          <w:szCs w:val="18"/>
        </w:rPr>
      </w:pPr>
      <w:r>
        <w:rPr>
          <w:rFonts w:cs="Arial"/>
          <w:sz w:val="18"/>
          <w:szCs w:val="18"/>
        </w:rPr>
        <w:br w:type="column"/>
      </w:r>
      <w:r w:rsidR="00E948C0">
        <w:rPr>
          <w:rFonts w:cs="Arial"/>
          <w:b/>
          <w:sz w:val="18"/>
          <w:szCs w:val="18"/>
        </w:rPr>
        <w:t>6</w:t>
      </w:r>
      <w:r w:rsidR="00E948C0">
        <w:rPr>
          <w:rFonts w:cs="Arial"/>
          <w:b/>
          <w:sz w:val="18"/>
          <w:szCs w:val="18"/>
        </w:rPr>
        <w:tab/>
        <w:t>Selbstbehalt</w:t>
      </w:r>
    </w:p>
    <w:p w14:paraId="7AFCB077"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ab/>
        <w:t>Der Selbstb</w:t>
      </w:r>
      <w:r>
        <w:rPr>
          <w:rFonts w:cs="Arial"/>
          <w:sz w:val="18"/>
          <w:szCs w:val="18"/>
        </w:rPr>
        <w:t>e</w:t>
      </w:r>
      <w:r>
        <w:rPr>
          <w:rFonts w:cs="Arial"/>
          <w:sz w:val="18"/>
          <w:szCs w:val="18"/>
        </w:rPr>
        <w:t>halt beträgt je Versicherungsfall</w:t>
      </w:r>
      <w:proofErr w:type="gramStart"/>
      <w:r>
        <w:rPr>
          <w:rFonts w:cs="Arial"/>
          <w:color w:val="0000FF"/>
          <w:sz w:val="18"/>
          <w:szCs w:val="18"/>
        </w:rPr>
        <w:t xml:space="preserve"> </w:t>
      </w:r>
      <w:r w:rsidR="003B1A89">
        <w:rPr>
          <w:rFonts w:cs="Arial"/>
          <w:sz w:val="18"/>
          <w:szCs w:val="18"/>
        </w:rPr>
        <w:t>....</w:t>
      </w:r>
      <w:proofErr w:type="gramEnd"/>
      <w:r w:rsidR="003B1A89">
        <w:rPr>
          <w:rFonts w:cs="Arial"/>
          <w:sz w:val="18"/>
          <w:szCs w:val="18"/>
        </w:rPr>
        <w:t xml:space="preserve">. </w:t>
      </w:r>
      <w:r w:rsidRPr="003B1A89">
        <w:rPr>
          <w:rFonts w:cs="Arial"/>
          <w:sz w:val="18"/>
          <w:szCs w:val="18"/>
        </w:rPr>
        <w:t>%</w:t>
      </w:r>
      <w:r>
        <w:rPr>
          <w:rFonts w:cs="Arial"/>
          <w:sz w:val="18"/>
          <w:szCs w:val="18"/>
        </w:rPr>
        <w:t xml:space="preserve"> des erstattungsfähigen Schadens, mindestens j</w:t>
      </w:r>
      <w:r>
        <w:rPr>
          <w:rFonts w:cs="Arial"/>
          <w:sz w:val="18"/>
          <w:szCs w:val="18"/>
        </w:rPr>
        <w:t>e</w:t>
      </w:r>
      <w:r>
        <w:rPr>
          <w:rFonts w:cs="Arial"/>
          <w:sz w:val="18"/>
          <w:szCs w:val="18"/>
        </w:rPr>
        <w:t>doch €</w:t>
      </w:r>
      <w:proofErr w:type="gramStart"/>
      <w:r>
        <w:rPr>
          <w:rFonts w:cs="Arial"/>
          <w:sz w:val="18"/>
          <w:szCs w:val="18"/>
        </w:rPr>
        <w:t xml:space="preserve"> </w:t>
      </w:r>
      <w:r w:rsidR="003B1A89">
        <w:rPr>
          <w:rFonts w:cs="Arial"/>
          <w:sz w:val="18"/>
          <w:szCs w:val="18"/>
        </w:rPr>
        <w:t>....</w:t>
      </w:r>
      <w:proofErr w:type="gramEnd"/>
      <w:r w:rsidR="003B1A89">
        <w:rPr>
          <w:rFonts w:cs="Arial"/>
          <w:sz w:val="18"/>
          <w:szCs w:val="18"/>
        </w:rPr>
        <w:t>.</w:t>
      </w:r>
      <w:r>
        <w:rPr>
          <w:rFonts w:cs="Arial"/>
          <w:sz w:val="18"/>
          <w:szCs w:val="18"/>
        </w:rPr>
        <w:t xml:space="preserve"> je Person.</w:t>
      </w:r>
    </w:p>
    <w:p w14:paraId="4B0AB001" w14:textId="77777777" w:rsidR="00361CBA" w:rsidRDefault="00254E05" w:rsidP="000407F3">
      <w:pPr>
        <w:keepNext/>
        <w:tabs>
          <w:tab w:val="left" w:pos="567"/>
        </w:tabs>
        <w:suppressAutoHyphens/>
        <w:spacing w:after="105"/>
        <w:ind w:left="570" w:hanging="570"/>
        <w:jc w:val="both"/>
        <w:rPr>
          <w:rFonts w:cs="Arial"/>
          <w:b/>
          <w:sz w:val="18"/>
          <w:szCs w:val="18"/>
        </w:rPr>
      </w:pPr>
      <w:r>
        <w:rPr>
          <w:rFonts w:cs="Arial"/>
          <w:b/>
          <w:sz w:val="18"/>
          <w:szCs w:val="18"/>
        </w:rPr>
        <w:t>7</w:t>
      </w:r>
      <w:r w:rsidR="00E948C0">
        <w:rPr>
          <w:rFonts w:cs="Arial"/>
          <w:b/>
          <w:sz w:val="18"/>
          <w:szCs w:val="18"/>
        </w:rPr>
        <w:tab/>
        <w:t>Versicherungswert und Unterversich</w:t>
      </w:r>
      <w:r w:rsidR="00E948C0">
        <w:rPr>
          <w:rFonts w:cs="Arial"/>
          <w:b/>
          <w:sz w:val="18"/>
          <w:szCs w:val="18"/>
        </w:rPr>
        <w:t>e</w:t>
      </w:r>
      <w:r w:rsidR="00E948C0">
        <w:rPr>
          <w:rFonts w:cs="Arial"/>
          <w:b/>
          <w:sz w:val="18"/>
          <w:szCs w:val="18"/>
        </w:rPr>
        <w:t>rung</w:t>
      </w:r>
    </w:p>
    <w:p w14:paraId="740EEA0E" w14:textId="77777777" w:rsidR="00361CBA" w:rsidRDefault="00E948C0" w:rsidP="00361CBA">
      <w:pPr>
        <w:tabs>
          <w:tab w:val="left" w:pos="567"/>
        </w:tabs>
        <w:spacing w:after="100"/>
        <w:ind w:left="567" w:hanging="567"/>
        <w:jc w:val="both"/>
        <w:rPr>
          <w:rFonts w:cs="Arial"/>
          <w:sz w:val="18"/>
          <w:szCs w:val="18"/>
        </w:rPr>
      </w:pPr>
      <w:r>
        <w:rPr>
          <w:rFonts w:cs="Arial"/>
          <w:sz w:val="18"/>
          <w:szCs w:val="18"/>
        </w:rPr>
        <w:t>7.1</w:t>
      </w:r>
      <w:r>
        <w:rPr>
          <w:rFonts w:cs="Arial"/>
          <w:sz w:val="18"/>
          <w:szCs w:val="18"/>
        </w:rPr>
        <w:tab/>
        <w:t>Die Versicherungssumme je versichertem Reisea</w:t>
      </w:r>
      <w:r>
        <w:rPr>
          <w:rFonts w:cs="Arial"/>
          <w:sz w:val="18"/>
          <w:szCs w:val="18"/>
        </w:rPr>
        <w:t>r</w:t>
      </w:r>
      <w:r>
        <w:rPr>
          <w:rFonts w:cs="Arial"/>
          <w:sz w:val="18"/>
          <w:szCs w:val="18"/>
        </w:rPr>
        <w:t>rangement muss dem vollen vereinbarten Reis</w:t>
      </w:r>
      <w:r>
        <w:rPr>
          <w:rFonts w:cs="Arial"/>
          <w:sz w:val="18"/>
          <w:szCs w:val="18"/>
        </w:rPr>
        <w:t>e</w:t>
      </w:r>
      <w:r>
        <w:rPr>
          <w:rFonts w:cs="Arial"/>
          <w:sz w:val="18"/>
          <w:szCs w:val="18"/>
        </w:rPr>
        <w:t>preis einschließlich bei Buchung anfallender Vermittlung</w:t>
      </w:r>
      <w:r>
        <w:rPr>
          <w:rFonts w:cs="Arial"/>
          <w:sz w:val="18"/>
          <w:szCs w:val="18"/>
        </w:rPr>
        <w:t>s</w:t>
      </w:r>
      <w:r>
        <w:rPr>
          <w:rFonts w:cs="Arial"/>
          <w:sz w:val="18"/>
          <w:szCs w:val="18"/>
        </w:rPr>
        <w:t>entgelte (Versicherungswert) entsprechen. Kosten für darin nicht enthaltene Leistungen (z.B. für Zusat</w:t>
      </w:r>
      <w:r>
        <w:rPr>
          <w:rFonts w:cs="Arial"/>
          <w:sz w:val="18"/>
          <w:szCs w:val="18"/>
        </w:rPr>
        <w:t>z</w:t>
      </w:r>
      <w:r>
        <w:rPr>
          <w:rFonts w:cs="Arial"/>
          <w:sz w:val="18"/>
          <w:szCs w:val="18"/>
        </w:rPr>
        <w:t>programme) sind mitversichert, wenn sie bei der H</w:t>
      </w:r>
      <w:r>
        <w:rPr>
          <w:rFonts w:cs="Arial"/>
          <w:sz w:val="18"/>
          <w:szCs w:val="18"/>
        </w:rPr>
        <w:t>ö</w:t>
      </w:r>
      <w:r>
        <w:rPr>
          <w:rFonts w:cs="Arial"/>
          <w:sz w:val="18"/>
          <w:szCs w:val="18"/>
        </w:rPr>
        <w:t>he der Versicherungssumme berücksichtigt we</w:t>
      </w:r>
      <w:r>
        <w:rPr>
          <w:rFonts w:cs="Arial"/>
          <w:sz w:val="18"/>
          <w:szCs w:val="18"/>
        </w:rPr>
        <w:t>r</w:t>
      </w:r>
      <w:r>
        <w:rPr>
          <w:rFonts w:cs="Arial"/>
          <w:sz w:val="18"/>
          <w:szCs w:val="18"/>
        </w:rPr>
        <w:t>den.</w:t>
      </w:r>
    </w:p>
    <w:p w14:paraId="7B36172A" w14:textId="77777777" w:rsidR="00361CBA" w:rsidRDefault="00E948C0" w:rsidP="00361CBA">
      <w:pPr>
        <w:tabs>
          <w:tab w:val="left" w:pos="567"/>
        </w:tabs>
        <w:spacing w:after="100"/>
        <w:ind w:left="567" w:hanging="567"/>
        <w:jc w:val="both"/>
        <w:rPr>
          <w:rFonts w:cs="Arial"/>
          <w:sz w:val="18"/>
          <w:szCs w:val="18"/>
        </w:rPr>
      </w:pPr>
      <w:r w:rsidRPr="00AD6977">
        <w:rPr>
          <w:rFonts w:cs="Arial"/>
          <w:sz w:val="18"/>
          <w:szCs w:val="18"/>
        </w:rPr>
        <w:t>7.2</w:t>
      </w:r>
      <w:r>
        <w:rPr>
          <w:rFonts w:cs="Arial"/>
          <w:sz w:val="18"/>
          <w:szCs w:val="18"/>
        </w:rPr>
        <w:tab/>
        <w:t>Ist die Versicherungssumme bei Eintritt des Vers</w:t>
      </w:r>
      <w:r>
        <w:rPr>
          <w:rFonts w:cs="Arial"/>
          <w:sz w:val="18"/>
          <w:szCs w:val="18"/>
        </w:rPr>
        <w:t>i</w:t>
      </w:r>
      <w:r>
        <w:rPr>
          <w:rFonts w:cs="Arial"/>
          <w:sz w:val="18"/>
          <w:szCs w:val="18"/>
        </w:rPr>
        <w:t>cherungsfalles niedriger als der Versicherungswert (Unterversicherung), erstattet der Versicherer den Schaden nur nach dem Verhältnis der Versich</w:t>
      </w:r>
      <w:r>
        <w:rPr>
          <w:rFonts w:cs="Arial"/>
          <w:sz w:val="18"/>
          <w:szCs w:val="18"/>
        </w:rPr>
        <w:t>e</w:t>
      </w:r>
      <w:r>
        <w:rPr>
          <w:rFonts w:cs="Arial"/>
          <w:sz w:val="18"/>
          <w:szCs w:val="18"/>
        </w:rPr>
        <w:t>rungssumme zum Versicherungswert abzüglich dem Selbstb</w:t>
      </w:r>
      <w:r>
        <w:rPr>
          <w:rFonts w:cs="Arial"/>
          <w:sz w:val="18"/>
          <w:szCs w:val="18"/>
        </w:rPr>
        <w:t>e</w:t>
      </w:r>
      <w:r>
        <w:rPr>
          <w:rFonts w:cs="Arial"/>
          <w:sz w:val="18"/>
          <w:szCs w:val="18"/>
        </w:rPr>
        <w:t>halt.</w:t>
      </w:r>
    </w:p>
    <w:p w14:paraId="65239EAA" w14:textId="77777777" w:rsidR="00E948C0" w:rsidRDefault="00E948C0" w:rsidP="00361CBA">
      <w:pPr>
        <w:spacing w:after="100"/>
        <w:jc w:val="both"/>
        <w:rPr>
          <w:rFonts w:cs="Arial"/>
          <w:sz w:val="18"/>
          <w:szCs w:val="18"/>
        </w:rPr>
      </w:pPr>
    </w:p>
    <w:p w14:paraId="228ADC11" w14:textId="77777777" w:rsidR="003611C0" w:rsidRDefault="003611C0" w:rsidP="00361CBA">
      <w:pPr>
        <w:spacing w:after="100"/>
        <w:jc w:val="both"/>
        <w:rPr>
          <w:rFonts w:cs="Arial"/>
          <w:sz w:val="18"/>
          <w:szCs w:val="18"/>
        </w:rPr>
      </w:pPr>
    </w:p>
    <w:p w14:paraId="442938C4" w14:textId="77777777" w:rsidR="003611C0" w:rsidRDefault="003611C0" w:rsidP="00361CBA">
      <w:pPr>
        <w:spacing w:after="100"/>
        <w:jc w:val="both"/>
        <w:rPr>
          <w:rFonts w:cs="Arial"/>
          <w:sz w:val="18"/>
          <w:szCs w:val="18"/>
        </w:rPr>
      </w:pPr>
    </w:p>
    <w:p w14:paraId="7C7380B4" w14:textId="77777777" w:rsidR="003611C0" w:rsidRDefault="003611C0" w:rsidP="00361CBA">
      <w:pPr>
        <w:spacing w:after="100"/>
        <w:jc w:val="both"/>
        <w:rPr>
          <w:rFonts w:cs="Arial"/>
          <w:sz w:val="18"/>
          <w:szCs w:val="18"/>
        </w:rPr>
        <w:sectPr w:rsidR="003611C0" w:rsidSect="00361CBA">
          <w:type w:val="continuous"/>
          <w:pgSz w:w="11906" w:h="16838"/>
          <w:pgMar w:top="669" w:right="850" w:bottom="567" w:left="850" w:header="357" w:footer="351" w:gutter="0"/>
          <w:cols w:num="2" w:space="567"/>
          <w:titlePg/>
          <w:docGrid w:linePitch="68"/>
        </w:sectPr>
      </w:pPr>
    </w:p>
    <w:p w14:paraId="761D80DC" w14:textId="77777777" w:rsidR="003611C0" w:rsidRDefault="003611C0" w:rsidP="00361CBA">
      <w:pPr>
        <w:spacing w:after="100"/>
        <w:jc w:val="both"/>
        <w:rPr>
          <w:rFonts w:cs="Arial"/>
          <w:sz w:val="18"/>
          <w:szCs w:val="18"/>
        </w:rPr>
      </w:pPr>
    </w:p>
    <w:p w14:paraId="64E56158" w14:textId="77777777" w:rsidR="003611C0" w:rsidRDefault="003611C0" w:rsidP="003611C0">
      <w:pPr>
        <w:pStyle w:val="Titel"/>
        <w:rPr>
          <w:sz w:val="24"/>
          <w:szCs w:val="24"/>
        </w:rPr>
      </w:pPr>
      <w:bookmarkStart w:id="0" w:name="Erläuterungen"/>
      <w:r w:rsidRPr="00024B00">
        <w:rPr>
          <w:sz w:val="24"/>
          <w:szCs w:val="24"/>
        </w:rPr>
        <w:t>Erläuterungen</w:t>
      </w:r>
    </w:p>
    <w:bookmarkEnd w:id="0"/>
    <w:p w14:paraId="4ED45CB0" w14:textId="77777777" w:rsidR="003611C0" w:rsidRDefault="003611C0" w:rsidP="003611C0">
      <w:pPr>
        <w:pStyle w:val="Titel"/>
        <w:jc w:val="left"/>
        <w:rPr>
          <w:sz w:val="24"/>
          <w:szCs w:val="24"/>
        </w:rPr>
      </w:pPr>
    </w:p>
    <w:p w14:paraId="43F49F1C" w14:textId="77777777" w:rsidR="00A943E0" w:rsidRDefault="00A943E0" w:rsidP="00A943E0">
      <w:pPr>
        <w:tabs>
          <w:tab w:val="left" w:pos="0"/>
        </w:tabs>
        <w:suppressAutoHyphens/>
        <w:spacing w:after="105"/>
        <w:jc w:val="both"/>
        <w:rPr>
          <w:sz w:val="18"/>
        </w:rPr>
      </w:pPr>
      <w:r w:rsidRPr="009C14D2">
        <w:rPr>
          <w:sz w:val="18"/>
        </w:rPr>
        <w:t>Versicherungsschutz besteht u</w:t>
      </w:r>
      <w:r>
        <w:rPr>
          <w:sz w:val="18"/>
        </w:rPr>
        <w:t>nter anderem</w:t>
      </w:r>
      <w:r w:rsidRPr="009C14D2">
        <w:rPr>
          <w:sz w:val="18"/>
        </w:rPr>
        <w:t>, wenn die planmäßige Durchführung der Reise aufgrund einer unerwarteten schweren Erkrankung nicht zumutbar ist.</w:t>
      </w:r>
    </w:p>
    <w:p w14:paraId="1A88C07A" w14:textId="77777777" w:rsidR="00A943E0" w:rsidRPr="005B1592" w:rsidRDefault="00A943E0" w:rsidP="00A943E0">
      <w:pPr>
        <w:tabs>
          <w:tab w:val="left" w:pos="0"/>
        </w:tabs>
        <w:suppressAutoHyphens/>
        <w:spacing w:after="105"/>
        <w:jc w:val="both"/>
        <w:rPr>
          <w:sz w:val="18"/>
        </w:rPr>
      </w:pPr>
      <w:r w:rsidRPr="00024B00">
        <w:rPr>
          <w:sz w:val="18"/>
        </w:rPr>
        <w:t>Wir möchten, dass Sie Ihre Versicherung gut verstehen. Deshalb er</w:t>
      </w:r>
      <w:r>
        <w:rPr>
          <w:sz w:val="18"/>
        </w:rPr>
        <w:t>l</w:t>
      </w:r>
      <w:r w:rsidRPr="00024B00">
        <w:rPr>
          <w:sz w:val="18"/>
        </w:rPr>
        <w:t>ä</w:t>
      </w:r>
      <w:r>
        <w:rPr>
          <w:sz w:val="18"/>
        </w:rPr>
        <w:t>utern</w:t>
      </w:r>
      <w:r w:rsidRPr="00024B00">
        <w:rPr>
          <w:sz w:val="18"/>
        </w:rPr>
        <w:t xml:space="preserve"> wir </w:t>
      </w:r>
      <w:r>
        <w:rPr>
          <w:sz w:val="18"/>
        </w:rPr>
        <w:t xml:space="preserve">den </w:t>
      </w:r>
      <w:r w:rsidRPr="00024B00">
        <w:rPr>
          <w:sz w:val="18"/>
        </w:rPr>
        <w:t>Fachbegriff</w:t>
      </w:r>
      <w:r>
        <w:rPr>
          <w:sz w:val="18"/>
        </w:rPr>
        <w:t xml:space="preserve"> „unerwartet</w:t>
      </w:r>
      <w:r w:rsidRPr="00024B00">
        <w:rPr>
          <w:sz w:val="18"/>
        </w:rPr>
        <w:t xml:space="preserve">e </w:t>
      </w:r>
      <w:r>
        <w:rPr>
          <w:sz w:val="18"/>
        </w:rPr>
        <w:t xml:space="preserve">schwere </w:t>
      </w:r>
      <w:r w:rsidRPr="005B1592">
        <w:rPr>
          <w:sz w:val="18"/>
        </w:rPr>
        <w:t>Erkrankung“ und geben Ihnen Beispiele. Bitte beachten Sie, dass die Beispiele nicht abschließend sind.</w:t>
      </w:r>
    </w:p>
    <w:p w14:paraId="0B4CD0DB" w14:textId="77777777" w:rsidR="003611C0" w:rsidRPr="005B1592" w:rsidRDefault="003611C0" w:rsidP="003611C0">
      <w:pPr>
        <w:tabs>
          <w:tab w:val="left" w:pos="0"/>
        </w:tabs>
        <w:suppressAutoHyphens/>
        <w:spacing w:after="105"/>
        <w:jc w:val="both"/>
        <w:rPr>
          <w:sz w:val="24"/>
        </w:rPr>
      </w:pPr>
    </w:p>
    <w:p w14:paraId="1CF50E71" w14:textId="77777777" w:rsidR="003611C0" w:rsidRPr="005B1592" w:rsidRDefault="003611C0" w:rsidP="003611C0">
      <w:pPr>
        <w:keepNext/>
        <w:tabs>
          <w:tab w:val="left" w:pos="567"/>
        </w:tabs>
        <w:spacing w:after="100"/>
        <w:ind w:left="567" w:hanging="567"/>
        <w:jc w:val="both"/>
        <w:rPr>
          <w:sz w:val="18"/>
        </w:rPr>
      </w:pPr>
      <w:r w:rsidRPr="005B1592">
        <w:rPr>
          <w:b/>
          <w:sz w:val="18"/>
        </w:rPr>
        <w:t>„unerwartete schwere Erkrankung“*</w:t>
      </w:r>
    </w:p>
    <w:p w14:paraId="0037D754" w14:textId="77777777" w:rsidR="00A943E0" w:rsidRPr="005B1592" w:rsidRDefault="00A943E0" w:rsidP="00A943E0">
      <w:pPr>
        <w:tabs>
          <w:tab w:val="left" w:pos="0"/>
        </w:tabs>
        <w:suppressAutoHyphens/>
        <w:spacing w:after="105"/>
        <w:jc w:val="both"/>
        <w:rPr>
          <w:sz w:val="18"/>
        </w:rPr>
      </w:pPr>
      <w:r w:rsidRPr="005B1592">
        <w:rPr>
          <w:sz w:val="18"/>
        </w:rPr>
        <w:t>Versichert ist die unerwartete schwere Erkrankung. Die Erkrankung muss „unerwartet“ und „schwer“ sein. Zunächst definieren wir das Kriterium „unerwartet“ und geben danach Beispiele für „schwere“ Erkrankungen.</w:t>
      </w:r>
    </w:p>
    <w:p w14:paraId="794C4F8F" w14:textId="77777777" w:rsidR="00A943E0" w:rsidRPr="005B1592" w:rsidRDefault="00A943E0" w:rsidP="00A943E0">
      <w:pPr>
        <w:tabs>
          <w:tab w:val="left" w:pos="709"/>
        </w:tabs>
        <w:suppressAutoHyphens/>
        <w:spacing w:after="105"/>
        <w:ind w:left="709" w:hanging="709"/>
        <w:jc w:val="both"/>
        <w:rPr>
          <w:sz w:val="18"/>
        </w:rPr>
      </w:pPr>
      <w:r w:rsidRPr="005B1592">
        <w:rPr>
          <w:sz w:val="18"/>
        </w:rPr>
        <w:t>Fall 1:</w:t>
      </w:r>
      <w:r w:rsidRPr="005B1592">
        <w:rPr>
          <w:sz w:val="18"/>
        </w:rPr>
        <w:tab/>
        <w:t>Jedes erstmalige Auftreten einer Erkrankung nach Abschluss der Versicherung und nach Reisebuchung gilt als unerwartet.</w:t>
      </w:r>
    </w:p>
    <w:p w14:paraId="7F951AEE" w14:textId="77777777" w:rsidR="00A943E0" w:rsidRPr="005B1592" w:rsidRDefault="00A943E0" w:rsidP="00A943E0">
      <w:pPr>
        <w:tabs>
          <w:tab w:val="left" w:pos="709"/>
        </w:tabs>
        <w:suppressAutoHyphens/>
        <w:spacing w:after="105"/>
        <w:ind w:left="709" w:hanging="709"/>
        <w:jc w:val="both"/>
        <w:rPr>
          <w:sz w:val="18"/>
        </w:rPr>
      </w:pPr>
      <w:r w:rsidRPr="005B1592">
        <w:rPr>
          <w:sz w:val="18"/>
        </w:rPr>
        <w:t>Fall 2:</w:t>
      </w:r>
      <w:r w:rsidRPr="005B1592">
        <w:rPr>
          <w:sz w:val="18"/>
        </w:rPr>
        <w:tab/>
        <w:t xml:space="preserve">Versichert ist ebenfalls das erneute Auftreten einer </w:t>
      </w:r>
      <w:proofErr w:type="gramStart"/>
      <w:r w:rsidRPr="005B1592">
        <w:rPr>
          <w:sz w:val="18"/>
        </w:rPr>
        <w:t>Erkrankung</w:t>
      </w:r>
      <w:proofErr w:type="gramEnd"/>
      <w:r w:rsidRPr="005B1592">
        <w:rPr>
          <w:sz w:val="18"/>
        </w:rPr>
        <w:t xml:space="preserve"> wenn in den letzten ... Monaten vor Versicherungsabschluss oder bei bestehendem Versicherungsvertrag vor Buchung der Reise, für diese Erkrankung keine Behandlung durchgeführt worden ist.</w:t>
      </w:r>
    </w:p>
    <w:p w14:paraId="16371FF7" w14:textId="77777777" w:rsidR="00A943E0" w:rsidRPr="005B1592" w:rsidRDefault="00A943E0" w:rsidP="00A943E0">
      <w:pPr>
        <w:tabs>
          <w:tab w:val="left" w:pos="709"/>
        </w:tabs>
        <w:suppressAutoHyphens/>
        <w:spacing w:after="105"/>
        <w:ind w:left="709" w:hanging="709"/>
        <w:jc w:val="both"/>
        <w:rPr>
          <w:sz w:val="18"/>
        </w:rPr>
      </w:pPr>
      <w:r w:rsidRPr="005B1592">
        <w:rPr>
          <w:sz w:val="18"/>
        </w:rPr>
        <w:t>Fall 3:</w:t>
      </w:r>
      <w:r w:rsidRPr="005B1592">
        <w:rPr>
          <w:sz w:val="18"/>
        </w:rPr>
        <w:tab/>
        <w:t>Sofern in den letzten ... Jahr(en) vor Versicherungsabschluss oder bei bestehendem Versicherungsvertrag vor Buchung der Reise, für eine bestehende Erkrankung keine Behandlung durchgeführt worden ist, ist ebenfalls die unerwartete Verschlechterung dieser Erkrankung versichert.</w:t>
      </w:r>
    </w:p>
    <w:p w14:paraId="5BD1F1D0" w14:textId="77777777" w:rsidR="00A943E0" w:rsidRPr="005B1592" w:rsidRDefault="00A943E0" w:rsidP="00A943E0">
      <w:pPr>
        <w:tabs>
          <w:tab w:val="left" w:pos="0"/>
        </w:tabs>
        <w:suppressAutoHyphens/>
        <w:spacing w:after="105"/>
        <w:jc w:val="both"/>
        <w:rPr>
          <w:sz w:val="18"/>
        </w:rPr>
      </w:pPr>
      <w:r w:rsidRPr="005B1592">
        <w:rPr>
          <w:sz w:val="18"/>
        </w:rPr>
        <w:t xml:space="preserve">Nicht als Behandlung zählen regelmäßig durchgeführte medizinische </w:t>
      </w:r>
      <w:proofErr w:type="gramStart"/>
      <w:r w:rsidRPr="005B1592">
        <w:rPr>
          <w:sz w:val="18"/>
        </w:rPr>
        <w:t>Untersuchungen</w:t>
      </w:r>
      <w:proofErr w:type="gramEnd"/>
      <w:r w:rsidRPr="005B1592">
        <w:rPr>
          <w:sz w:val="18"/>
        </w:rPr>
        <w:t xml:space="preserve"> um den Gesundheitszustand festzustellen. Die Untersuchungen werden nicht aufgrund eines konkreten Anlasses durchgeführt und dienen nicht der Behandlung der Erkrankung. </w:t>
      </w:r>
    </w:p>
    <w:p w14:paraId="2036A36A" w14:textId="77777777" w:rsidR="00A943E0" w:rsidRPr="005B1592" w:rsidRDefault="00A943E0" w:rsidP="00A943E0">
      <w:pPr>
        <w:tabs>
          <w:tab w:val="left" w:pos="0"/>
        </w:tabs>
        <w:suppressAutoHyphens/>
        <w:spacing w:after="105"/>
        <w:jc w:val="both"/>
        <w:rPr>
          <w:sz w:val="18"/>
        </w:rPr>
      </w:pPr>
      <w:r w:rsidRPr="005B1592">
        <w:rPr>
          <w:sz w:val="18"/>
        </w:rPr>
        <w:t>Beispiele für schwere Erkrankungen, die zu einer Unzumutbarkeit der Reise führen können</w:t>
      </w:r>
      <w:r w:rsidR="005B1592">
        <w:rPr>
          <w:sz w:val="18"/>
        </w:rPr>
        <w:t xml:space="preserve"> </w:t>
      </w:r>
      <w:r w:rsidR="005B1592" w:rsidRPr="005B1592">
        <w:rPr>
          <w:sz w:val="18"/>
        </w:rPr>
        <w:t>(nicht abschließend)</w:t>
      </w:r>
      <w:r w:rsidRPr="005B1592">
        <w:rPr>
          <w:sz w:val="18"/>
        </w:rPr>
        <w:t>:</w:t>
      </w:r>
    </w:p>
    <w:p w14:paraId="6B27CDBB" w14:textId="77777777" w:rsidR="00A943E0" w:rsidRPr="005B1592" w:rsidRDefault="00A943E0" w:rsidP="00A943E0">
      <w:pPr>
        <w:tabs>
          <w:tab w:val="left" w:pos="284"/>
        </w:tabs>
        <w:suppressAutoHyphens/>
        <w:spacing w:after="105"/>
        <w:ind w:left="284" w:hanging="284"/>
        <w:jc w:val="both"/>
        <w:rPr>
          <w:sz w:val="18"/>
        </w:rPr>
      </w:pPr>
      <w:r w:rsidRPr="005B1592">
        <w:rPr>
          <w:sz w:val="18"/>
        </w:rPr>
        <w:t>-</w:t>
      </w:r>
      <w:r w:rsidRPr="005B1592">
        <w:rPr>
          <w:sz w:val="18"/>
        </w:rPr>
        <w:tab/>
        <w:t>der behandelnde Arzt hat eine Reiseuntauglichkeit attestiert,</w:t>
      </w:r>
    </w:p>
    <w:p w14:paraId="710C6FEC" w14:textId="77777777" w:rsidR="00A943E0" w:rsidRPr="005B1592" w:rsidRDefault="00A943E0" w:rsidP="00A943E0">
      <w:pPr>
        <w:tabs>
          <w:tab w:val="left" w:pos="284"/>
        </w:tabs>
        <w:suppressAutoHyphens/>
        <w:spacing w:after="105"/>
        <w:ind w:left="284" w:hanging="284"/>
        <w:jc w:val="both"/>
        <w:rPr>
          <w:sz w:val="18"/>
        </w:rPr>
      </w:pPr>
      <w:r w:rsidRPr="005B1592">
        <w:rPr>
          <w:sz w:val="18"/>
        </w:rPr>
        <w:t>-</w:t>
      </w:r>
      <w:r w:rsidRPr="005B1592">
        <w:rPr>
          <w:sz w:val="18"/>
        </w:rPr>
        <w:tab/>
        <w:t>die ärztlich attestierte gesundheitliche Beeinträchtigung ist so stark, dass der Versicherte aufgrund von Symptomen und Beschwerden der Erkrankung die geplante Hauptreiseleistung nicht wahrnehmen kann,</w:t>
      </w:r>
    </w:p>
    <w:p w14:paraId="052EADA5" w14:textId="77777777" w:rsidR="00A943E0" w:rsidRPr="001A334F" w:rsidRDefault="00A943E0" w:rsidP="00A943E0">
      <w:pPr>
        <w:tabs>
          <w:tab w:val="left" w:pos="284"/>
        </w:tabs>
        <w:suppressAutoHyphens/>
        <w:spacing w:after="210"/>
        <w:ind w:left="284" w:hanging="284"/>
        <w:jc w:val="both"/>
        <w:rPr>
          <w:sz w:val="18"/>
        </w:rPr>
      </w:pPr>
      <w:r w:rsidRPr="005B1592">
        <w:rPr>
          <w:sz w:val="18"/>
        </w:rPr>
        <w:t>-</w:t>
      </w:r>
      <w:r w:rsidRPr="005B1592">
        <w:rPr>
          <w:sz w:val="18"/>
        </w:rPr>
        <w:tab/>
        <w:t>wegen einer ärztlich attestierten Erkrankung einer Risikoperson die Anwesenheit der versicherten Person erforderlich ist.</w:t>
      </w:r>
    </w:p>
    <w:p w14:paraId="6AC83E9F" w14:textId="77777777" w:rsidR="003611C0" w:rsidRPr="00411942" w:rsidRDefault="003611C0" w:rsidP="003611C0">
      <w:pPr>
        <w:tabs>
          <w:tab w:val="left" w:pos="0"/>
        </w:tabs>
        <w:suppressAutoHyphens/>
        <w:spacing w:after="105"/>
        <w:jc w:val="both"/>
        <w:rPr>
          <w:sz w:val="18"/>
          <w:u w:val="single"/>
        </w:rPr>
      </w:pPr>
      <w:r w:rsidRPr="00411942">
        <w:rPr>
          <w:sz w:val="18"/>
          <w:u w:val="single"/>
        </w:rPr>
        <w:t>Beispiele für eine „unerwartete schwere Erkrankung“ (nicht abschließend):</w:t>
      </w:r>
    </w:p>
    <w:p w14:paraId="1F1755FF" w14:textId="77777777" w:rsidR="00A943E0" w:rsidRPr="001A334F" w:rsidRDefault="00A943E0" w:rsidP="00A943E0">
      <w:pPr>
        <w:tabs>
          <w:tab w:val="left" w:pos="284"/>
        </w:tabs>
        <w:suppressAutoHyphens/>
        <w:spacing w:after="105"/>
        <w:ind w:left="284" w:hanging="284"/>
        <w:jc w:val="both"/>
        <w:rPr>
          <w:sz w:val="18"/>
        </w:rPr>
      </w:pPr>
      <w:r w:rsidRPr="001A334F">
        <w:rPr>
          <w:sz w:val="18"/>
        </w:rPr>
        <w:t>-</w:t>
      </w:r>
      <w:r w:rsidRPr="001A334F">
        <w:rPr>
          <w:sz w:val="18"/>
        </w:rPr>
        <w:tab/>
      </w:r>
      <w:r w:rsidRPr="005B1592">
        <w:rPr>
          <w:sz w:val="18"/>
        </w:rPr>
        <w:t xml:space="preserve">Die versicherte Person schließt für eine gebuchte Reise eine Versicherung ab. </w:t>
      </w:r>
      <w:r w:rsidR="000E0D94" w:rsidRPr="005B1592">
        <w:rPr>
          <w:sz w:val="18"/>
        </w:rPr>
        <w:t>Während</w:t>
      </w:r>
      <w:r w:rsidRPr="005B1592">
        <w:rPr>
          <w:sz w:val="18"/>
        </w:rPr>
        <w:t xml:space="preserve"> </w:t>
      </w:r>
      <w:r w:rsidR="000E0D94" w:rsidRPr="005B1592">
        <w:rPr>
          <w:sz w:val="18"/>
        </w:rPr>
        <w:t xml:space="preserve">der Reise </w:t>
      </w:r>
      <w:r w:rsidRPr="005B1592">
        <w:rPr>
          <w:sz w:val="18"/>
        </w:rPr>
        <w:t>erleidet sie erstmals einen Herzinfarkt.</w:t>
      </w:r>
    </w:p>
    <w:p w14:paraId="5D4AD168" w14:textId="77777777" w:rsidR="00A943E0" w:rsidRPr="001A334F" w:rsidRDefault="00A943E0" w:rsidP="00A943E0">
      <w:pPr>
        <w:tabs>
          <w:tab w:val="left" w:pos="284"/>
        </w:tabs>
        <w:suppressAutoHyphens/>
        <w:spacing w:after="105"/>
        <w:ind w:left="284" w:hanging="284"/>
        <w:jc w:val="both"/>
        <w:rPr>
          <w:sz w:val="18"/>
        </w:rPr>
      </w:pPr>
      <w:r w:rsidRPr="005B1592">
        <w:rPr>
          <w:sz w:val="18"/>
        </w:rPr>
        <w:t>-</w:t>
      </w:r>
      <w:r w:rsidRPr="005B1592">
        <w:rPr>
          <w:sz w:val="18"/>
        </w:rPr>
        <w:tab/>
        <w:t>Bei der Mutter der versicherten Person wird nach Abschluss der Versicherung</w:t>
      </w:r>
      <w:r w:rsidR="000E0D94" w:rsidRPr="005B1592">
        <w:rPr>
          <w:sz w:val="18"/>
        </w:rPr>
        <w:t xml:space="preserve"> und nach Reisebuchung eine Lungenentzündung während der Reise der versicherten Person</w:t>
      </w:r>
      <w:r w:rsidRPr="005B1592">
        <w:rPr>
          <w:sz w:val="18"/>
        </w:rPr>
        <w:t xml:space="preserve"> </w:t>
      </w:r>
      <w:r w:rsidR="000E0D94" w:rsidRPr="005B1592">
        <w:rPr>
          <w:sz w:val="18"/>
        </w:rPr>
        <w:t xml:space="preserve">diagnostiziert. </w:t>
      </w:r>
      <w:r w:rsidRPr="005B1592">
        <w:rPr>
          <w:sz w:val="18"/>
        </w:rPr>
        <w:t>Aufgrund der Erkrankung ist die Mutter auf Betreuung durch die versicherte Person angewiesen.</w:t>
      </w:r>
    </w:p>
    <w:p w14:paraId="1A505E59" w14:textId="77777777" w:rsidR="00A943E0" w:rsidRPr="001A334F" w:rsidRDefault="00A943E0" w:rsidP="00A943E0">
      <w:pPr>
        <w:tabs>
          <w:tab w:val="left" w:pos="284"/>
        </w:tabs>
        <w:suppressAutoHyphens/>
        <w:spacing w:after="210"/>
        <w:ind w:left="284" w:hanging="284"/>
        <w:jc w:val="both"/>
        <w:rPr>
          <w:sz w:val="18"/>
        </w:rPr>
      </w:pPr>
      <w:r w:rsidRPr="001A334F">
        <w:rPr>
          <w:sz w:val="18"/>
        </w:rPr>
        <w:t>-</w:t>
      </w:r>
      <w:r w:rsidRPr="001A334F">
        <w:rPr>
          <w:sz w:val="18"/>
        </w:rPr>
        <w:tab/>
      </w:r>
      <w:r w:rsidRPr="005B1592">
        <w:rPr>
          <w:sz w:val="18"/>
        </w:rPr>
        <w:t xml:space="preserve">Bei Versicherungsabschluss besteht eine Allergie bei der versicherten Person. In den letzten …. Jahr(en) vor Versicherungsabschluss oder Reisebuchung ist für die Allergie keine Behandlung durchgeführt worden. </w:t>
      </w:r>
      <w:r w:rsidR="000E0D94" w:rsidRPr="005B1592">
        <w:rPr>
          <w:sz w:val="18"/>
        </w:rPr>
        <w:t>Während der Reise</w:t>
      </w:r>
      <w:r w:rsidRPr="005B1592">
        <w:rPr>
          <w:sz w:val="18"/>
        </w:rPr>
        <w:t xml:space="preserve"> kommt es zu einer starken allergischen Reaktion. Diese wurde vom Arzt attestiert. Wegen der Heftigkeit der allergischen Reaktion kann die </w:t>
      </w:r>
      <w:r w:rsidR="000E0D94" w:rsidRPr="005B1592">
        <w:rPr>
          <w:sz w:val="18"/>
        </w:rPr>
        <w:t>versicherte Person die geplante Hauptreiseleistung nicht wahrnehmen und bricht die Reise vorzeitig ab</w:t>
      </w:r>
      <w:r w:rsidRPr="005B1592">
        <w:rPr>
          <w:sz w:val="18"/>
        </w:rPr>
        <w:t>.</w:t>
      </w:r>
    </w:p>
    <w:p w14:paraId="18402E76" w14:textId="77777777" w:rsidR="003611C0" w:rsidRPr="00411942" w:rsidRDefault="003611C0" w:rsidP="003611C0">
      <w:pPr>
        <w:tabs>
          <w:tab w:val="left" w:pos="0"/>
        </w:tabs>
        <w:suppressAutoHyphens/>
        <w:spacing w:after="105"/>
        <w:jc w:val="both"/>
        <w:rPr>
          <w:sz w:val="18"/>
          <w:u w:val="single"/>
        </w:rPr>
      </w:pPr>
      <w:r w:rsidRPr="00411942">
        <w:rPr>
          <w:sz w:val="18"/>
          <w:u w:val="single"/>
        </w:rPr>
        <w:t>Nicht alle denkbaren Fälle sind versichert. Beisp</w:t>
      </w:r>
      <w:r>
        <w:rPr>
          <w:sz w:val="18"/>
          <w:u w:val="single"/>
        </w:rPr>
        <w:t>iel</w:t>
      </w:r>
      <w:r w:rsidRPr="00411942">
        <w:rPr>
          <w:sz w:val="18"/>
          <w:u w:val="single"/>
        </w:rPr>
        <w:t xml:space="preserve"> </w:t>
      </w:r>
      <w:r>
        <w:rPr>
          <w:sz w:val="18"/>
          <w:u w:val="single"/>
        </w:rPr>
        <w:t>bei dem</w:t>
      </w:r>
      <w:r w:rsidRPr="00411942">
        <w:rPr>
          <w:sz w:val="18"/>
          <w:u w:val="single"/>
        </w:rPr>
        <w:t xml:space="preserve"> keine „unerwartete schwere Erkrankung“ vorliegt (nicht abschließend):</w:t>
      </w:r>
    </w:p>
    <w:p w14:paraId="71432C32" w14:textId="77777777" w:rsidR="003611C0" w:rsidRPr="003611C0" w:rsidRDefault="003611C0" w:rsidP="003611C0">
      <w:pPr>
        <w:tabs>
          <w:tab w:val="left" w:pos="284"/>
        </w:tabs>
        <w:suppressAutoHyphens/>
        <w:spacing w:after="105"/>
        <w:ind w:left="284" w:hanging="284"/>
        <w:jc w:val="both"/>
        <w:rPr>
          <w:sz w:val="18"/>
        </w:rPr>
      </w:pPr>
      <w:r>
        <w:rPr>
          <w:sz w:val="18"/>
        </w:rPr>
        <w:t>-</w:t>
      </w:r>
      <w:r>
        <w:rPr>
          <w:sz w:val="18"/>
        </w:rPr>
        <w:tab/>
      </w:r>
      <w:r w:rsidRPr="00CA6762">
        <w:rPr>
          <w:sz w:val="18"/>
        </w:rPr>
        <w:t>Die versicherte Person leidet unter einer Erkrankung, bei denen Schübe ein charakteristisches Merkmal des Verlaufs sind (z.B. Multiple Sklerose, Morbus Crohn). In den letzten …. Jahr(en) vor Versicherungsabschluss oder Reisebuchung</w:t>
      </w:r>
      <w:r w:rsidR="00006468" w:rsidRPr="00CA6762">
        <w:rPr>
          <w:sz w:val="18"/>
        </w:rPr>
        <w:t xml:space="preserve"> </w:t>
      </w:r>
      <w:r w:rsidRPr="00CA6762">
        <w:rPr>
          <w:sz w:val="18"/>
        </w:rPr>
        <w:t>wurde eine Behandlung für die bestehende Erkrankung durchgeführt.</w:t>
      </w:r>
      <w:r w:rsidR="000407F3" w:rsidRPr="00CA6762">
        <w:rPr>
          <w:sz w:val="18"/>
        </w:rPr>
        <w:t xml:space="preserve"> Daher ist diese Erkrankung nicht versichert.</w:t>
      </w:r>
    </w:p>
    <w:sectPr w:rsidR="003611C0" w:rsidRPr="003611C0" w:rsidSect="003611C0">
      <w:pgSz w:w="11906" w:h="16838"/>
      <w:pgMar w:top="669" w:right="850" w:bottom="567" w:left="850" w:header="357" w:footer="351" w:gutter="0"/>
      <w:cols w:space="567"/>
      <w:titlePg/>
      <w:docGrid w:linePitch="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49828" w14:textId="77777777" w:rsidR="00075A01" w:rsidRDefault="00075A01">
      <w:r>
        <w:separator/>
      </w:r>
    </w:p>
  </w:endnote>
  <w:endnote w:type="continuationSeparator" w:id="0">
    <w:p w14:paraId="21B98E4C" w14:textId="77777777" w:rsidR="00075A01" w:rsidRDefault="00075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13E0" w14:textId="77777777" w:rsidR="00084E34" w:rsidRPr="003B1A89" w:rsidRDefault="00084E34" w:rsidP="009F42D4">
    <w:pPr>
      <w:pStyle w:val="Fuzeile"/>
      <w:tabs>
        <w:tab w:val="clear" w:pos="9072"/>
        <w:tab w:val="right" w:pos="9923"/>
      </w:tabs>
      <w:suppressAutoHyphens/>
      <w:spacing w:after="105"/>
      <w:ind w:left="1950" w:hanging="1950"/>
      <w:rPr>
        <w:rFonts w:cs="Arial"/>
        <w:sz w:val="20"/>
        <w:szCs w:val="20"/>
      </w:rPr>
    </w:pPr>
    <w:r w:rsidRPr="003B1A89">
      <w:rPr>
        <w:rFonts w:cs="Arial"/>
        <w:sz w:val="20"/>
        <w:szCs w:val="20"/>
      </w:rPr>
      <w:t>* Baukastensystem:</w:t>
    </w:r>
    <w:r w:rsidRPr="003B1A89">
      <w:rPr>
        <w:rFonts w:cs="Arial"/>
        <w:sz w:val="20"/>
        <w:szCs w:val="20"/>
      </w:rPr>
      <w:tab/>
      <w:t xml:space="preserve">Formulierung beispielhaft und nicht abschließend. </w:t>
    </w:r>
    <w:r>
      <w:rPr>
        <w:rFonts w:cs="Arial"/>
        <w:sz w:val="20"/>
        <w:szCs w:val="20"/>
      </w:rPr>
      <w:t>M</w:t>
    </w:r>
    <w:r w:rsidRPr="003B1A89">
      <w:rPr>
        <w:rFonts w:cs="Arial"/>
        <w:sz w:val="20"/>
        <w:szCs w:val="20"/>
      </w:rPr>
      <w:t>it * gekennzeichnete Punkte zur individuellen Regelung des verwendenden VU.</w:t>
    </w:r>
  </w:p>
  <w:p w14:paraId="5C066E03" w14:textId="14ABC5FD" w:rsidR="00084E34" w:rsidRPr="00A83036" w:rsidRDefault="00871DE8" w:rsidP="00A83036">
    <w:pPr>
      <w:pStyle w:val="Fuzeile"/>
      <w:tabs>
        <w:tab w:val="clear" w:pos="4536"/>
        <w:tab w:val="clear" w:pos="9072"/>
        <w:tab w:val="left" w:pos="9213"/>
        <w:tab w:val="right" w:pos="10205"/>
      </w:tabs>
      <w:rPr>
        <w:rFonts w:cs="Arial"/>
        <w:sz w:val="16"/>
      </w:rPr>
    </w:pPr>
    <w:r w:rsidRPr="00361CBA">
      <w:rPr>
        <w:rFonts w:cs="Arial"/>
        <w:noProof/>
        <w:sz w:val="16"/>
      </w:rPr>
      <mc:AlternateContent>
        <mc:Choice Requires="wps">
          <w:drawing>
            <wp:anchor distT="0" distB="0" distL="114300" distR="114300" simplePos="0" relativeHeight="251657216" behindDoc="1" locked="1" layoutInCell="0" allowOverlap="1" wp14:anchorId="67FFA619" wp14:editId="689E1C2C">
              <wp:simplePos x="0" y="0"/>
              <wp:positionH relativeFrom="column">
                <wp:posOffset>10795</wp:posOffset>
              </wp:positionH>
              <wp:positionV relativeFrom="paragraph">
                <wp:posOffset>-17780</wp:posOffset>
              </wp:positionV>
              <wp:extent cx="457200" cy="0"/>
              <wp:effectExtent l="0" t="0" r="0" b="0"/>
              <wp:wrapNone/>
              <wp:docPr id="149200324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0ED7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084E34" w:rsidRPr="00361CBA">
      <w:rPr>
        <w:rFonts w:cs="Arial"/>
        <w:sz w:val="16"/>
      </w:rPr>
      <w:t>VB</w:t>
    </w:r>
    <w:r w:rsidR="00084E34">
      <w:rPr>
        <w:rFonts w:cs="Arial"/>
        <w:sz w:val="16"/>
      </w:rPr>
      <w:t xml:space="preserve"> </w:t>
    </w:r>
    <w:r w:rsidR="00084E34" w:rsidRPr="00361CBA">
      <w:rPr>
        <w:rFonts w:cs="Arial"/>
        <w:sz w:val="16"/>
      </w:rPr>
      <w:t xml:space="preserve">-Reiseabbruch </w:t>
    </w:r>
    <w:r w:rsidR="007251AA">
      <w:rPr>
        <w:rFonts w:cs="Arial"/>
        <w:sz w:val="16"/>
      </w:rPr>
      <w:t>2008/2025</w:t>
    </w:r>
    <w:r w:rsidR="00084E34" w:rsidRPr="00361CBA">
      <w:rPr>
        <w:rFonts w:cs="Arial"/>
        <w:sz w:val="16"/>
      </w:rPr>
      <w:t xml:space="preserve">, </w:t>
    </w:r>
    <w:r w:rsidR="007251AA">
      <w:rPr>
        <w:rFonts w:cs="Arial"/>
        <w:sz w:val="16"/>
      </w:rPr>
      <w:t>März 2025</w:t>
    </w:r>
    <w:r w:rsidR="00084E34" w:rsidRPr="00361CBA">
      <w:rPr>
        <w:rFonts w:cs="Arial"/>
        <w:sz w:val="16"/>
      </w:rPr>
      <w:tab/>
      <w:t>Seite</w:t>
    </w:r>
    <w:r w:rsidR="00084E34" w:rsidRPr="00361CBA">
      <w:rPr>
        <w:rFonts w:cs="Arial"/>
        <w:sz w:val="16"/>
      </w:rPr>
      <w:tab/>
    </w:r>
    <w:r w:rsidR="00084E34" w:rsidRPr="00361CBA">
      <w:rPr>
        <w:rFonts w:cs="Arial"/>
        <w:sz w:val="16"/>
      </w:rPr>
      <w:fldChar w:fldCharType="begin"/>
    </w:r>
    <w:r w:rsidR="00084E34" w:rsidRPr="00361CBA">
      <w:rPr>
        <w:rFonts w:cs="Arial"/>
        <w:sz w:val="16"/>
      </w:rPr>
      <w:instrText xml:space="preserve"> PAGE  \* MERGEFORMAT </w:instrText>
    </w:r>
    <w:r w:rsidR="00084E34" w:rsidRPr="00361CBA">
      <w:rPr>
        <w:rFonts w:cs="Arial"/>
        <w:sz w:val="16"/>
      </w:rPr>
      <w:fldChar w:fldCharType="separate"/>
    </w:r>
    <w:r w:rsidR="00ED2D42">
      <w:rPr>
        <w:rFonts w:cs="Arial"/>
        <w:noProof/>
        <w:sz w:val="16"/>
      </w:rPr>
      <w:t>2</w:t>
    </w:r>
    <w:r w:rsidR="00084E34" w:rsidRPr="00361CBA">
      <w:rPr>
        <w:rFonts w:cs="Arial"/>
        <w:sz w:val="16"/>
      </w:rPr>
      <w:fldChar w:fldCharType="end"/>
    </w:r>
    <w:r w:rsidR="00084E34" w:rsidRPr="00361CBA">
      <w:rPr>
        <w:rFonts w:cs="Arial"/>
        <w:sz w:val="16"/>
      </w:rPr>
      <w:t xml:space="preserve"> / </w:t>
    </w:r>
    <w:r w:rsidR="00084E34" w:rsidRPr="00361CBA">
      <w:rPr>
        <w:rFonts w:cs="Arial"/>
        <w:sz w:val="16"/>
      </w:rPr>
      <w:fldChar w:fldCharType="begin"/>
    </w:r>
    <w:r w:rsidR="00084E34" w:rsidRPr="00361CBA">
      <w:rPr>
        <w:rFonts w:cs="Arial"/>
        <w:sz w:val="16"/>
      </w:rPr>
      <w:instrText xml:space="preserve"> NUMPAGES  \* MERGEFORMAT </w:instrText>
    </w:r>
    <w:r w:rsidR="00084E34" w:rsidRPr="00361CBA">
      <w:rPr>
        <w:rFonts w:cs="Arial"/>
        <w:sz w:val="16"/>
      </w:rPr>
      <w:fldChar w:fldCharType="separate"/>
    </w:r>
    <w:r w:rsidR="00ED2D42">
      <w:rPr>
        <w:rFonts w:cs="Arial"/>
        <w:noProof/>
        <w:sz w:val="16"/>
      </w:rPr>
      <w:t>3</w:t>
    </w:r>
    <w:r w:rsidR="00084E34" w:rsidRPr="00361CBA">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72D2" w14:textId="77777777" w:rsidR="00084E34" w:rsidRPr="003B1A89" w:rsidRDefault="00084E34" w:rsidP="009F42D4">
    <w:pPr>
      <w:pStyle w:val="Fuzeile"/>
      <w:tabs>
        <w:tab w:val="clear" w:pos="9072"/>
        <w:tab w:val="right" w:pos="9923"/>
      </w:tabs>
      <w:suppressAutoHyphens/>
      <w:spacing w:after="105"/>
      <w:ind w:left="1950" w:hanging="1950"/>
      <w:rPr>
        <w:rFonts w:cs="Arial"/>
        <w:sz w:val="20"/>
        <w:szCs w:val="20"/>
      </w:rPr>
    </w:pPr>
    <w:r w:rsidRPr="003B1A89">
      <w:rPr>
        <w:rFonts w:cs="Arial"/>
        <w:sz w:val="20"/>
        <w:szCs w:val="20"/>
      </w:rPr>
      <w:t>* Baukastensystem:</w:t>
    </w:r>
    <w:r w:rsidRPr="003B1A89">
      <w:rPr>
        <w:rFonts w:cs="Arial"/>
        <w:sz w:val="20"/>
        <w:szCs w:val="20"/>
      </w:rPr>
      <w:tab/>
      <w:t xml:space="preserve">Formulierung beispielhaft und nicht abschließend. </w:t>
    </w:r>
    <w:r>
      <w:rPr>
        <w:rFonts w:cs="Arial"/>
        <w:sz w:val="20"/>
        <w:szCs w:val="20"/>
      </w:rPr>
      <w:t>M</w:t>
    </w:r>
    <w:r w:rsidRPr="003B1A89">
      <w:rPr>
        <w:rFonts w:cs="Arial"/>
        <w:sz w:val="20"/>
        <w:szCs w:val="20"/>
      </w:rPr>
      <w:t>it * gekennzeichnete Punkte zur individuellen Regelung des verwendenden VU.</w:t>
    </w:r>
  </w:p>
  <w:p w14:paraId="3C0DA520" w14:textId="2A45FA19" w:rsidR="00084E34" w:rsidRPr="00361CBA" w:rsidRDefault="00871DE8" w:rsidP="00361CBA">
    <w:pPr>
      <w:pStyle w:val="Fuzeile"/>
      <w:tabs>
        <w:tab w:val="clear" w:pos="4536"/>
        <w:tab w:val="clear" w:pos="9072"/>
        <w:tab w:val="left" w:pos="9213"/>
        <w:tab w:val="right" w:pos="10205"/>
      </w:tabs>
      <w:rPr>
        <w:rFonts w:cs="Arial"/>
        <w:sz w:val="16"/>
      </w:rPr>
    </w:pPr>
    <w:r w:rsidRPr="00361CBA">
      <w:rPr>
        <w:rFonts w:cs="Arial"/>
        <w:noProof/>
        <w:sz w:val="16"/>
      </w:rPr>
      <mc:AlternateContent>
        <mc:Choice Requires="wps">
          <w:drawing>
            <wp:anchor distT="0" distB="0" distL="114300" distR="114300" simplePos="0" relativeHeight="251656192" behindDoc="1" locked="1" layoutInCell="0" allowOverlap="1" wp14:anchorId="27E06875" wp14:editId="1768CB25">
              <wp:simplePos x="0" y="0"/>
              <wp:positionH relativeFrom="column">
                <wp:posOffset>10795</wp:posOffset>
              </wp:positionH>
              <wp:positionV relativeFrom="paragraph">
                <wp:posOffset>-17780</wp:posOffset>
              </wp:positionV>
              <wp:extent cx="457200" cy="0"/>
              <wp:effectExtent l="0" t="0" r="0" b="0"/>
              <wp:wrapNone/>
              <wp:docPr id="131705897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34648"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4pt" to="3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" o:allowincell="f">
              <w10:anchorlock/>
            </v:line>
          </w:pict>
        </mc:Fallback>
      </mc:AlternateContent>
    </w:r>
    <w:r w:rsidR="00084E34" w:rsidRPr="00361CBA">
      <w:rPr>
        <w:rFonts w:cs="Arial"/>
        <w:sz w:val="16"/>
      </w:rPr>
      <w:t>VB</w:t>
    </w:r>
    <w:r w:rsidR="00084E34">
      <w:rPr>
        <w:rFonts w:cs="Arial"/>
        <w:sz w:val="16"/>
      </w:rPr>
      <w:t xml:space="preserve"> </w:t>
    </w:r>
    <w:r w:rsidR="00084E34" w:rsidRPr="00361CBA">
      <w:rPr>
        <w:rFonts w:cs="Arial"/>
        <w:sz w:val="16"/>
      </w:rPr>
      <w:t xml:space="preserve">-Reiseabbruch </w:t>
    </w:r>
    <w:r w:rsidR="007251AA">
      <w:rPr>
        <w:rFonts w:cs="Arial"/>
        <w:sz w:val="16"/>
      </w:rPr>
      <w:t>2008/2025</w:t>
    </w:r>
    <w:r w:rsidR="00084E34" w:rsidRPr="00361CBA">
      <w:rPr>
        <w:rFonts w:cs="Arial"/>
        <w:sz w:val="16"/>
      </w:rPr>
      <w:t xml:space="preserve">, </w:t>
    </w:r>
    <w:r w:rsidR="007251AA">
      <w:rPr>
        <w:rFonts w:cs="Arial"/>
        <w:sz w:val="16"/>
      </w:rPr>
      <w:t>März 2025</w:t>
    </w:r>
    <w:r w:rsidR="00084E34" w:rsidRPr="00361CBA">
      <w:rPr>
        <w:rFonts w:cs="Arial"/>
        <w:sz w:val="16"/>
      </w:rPr>
      <w:tab/>
      <w:t>Seite</w:t>
    </w:r>
    <w:r w:rsidR="00084E34" w:rsidRPr="00361CBA">
      <w:rPr>
        <w:rFonts w:cs="Arial"/>
        <w:sz w:val="16"/>
      </w:rPr>
      <w:tab/>
    </w:r>
    <w:r w:rsidR="00084E34" w:rsidRPr="00361CBA">
      <w:rPr>
        <w:rFonts w:cs="Arial"/>
        <w:sz w:val="16"/>
      </w:rPr>
      <w:fldChar w:fldCharType="begin"/>
    </w:r>
    <w:r w:rsidR="00084E34" w:rsidRPr="00361CBA">
      <w:rPr>
        <w:rFonts w:cs="Arial"/>
        <w:sz w:val="16"/>
      </w:rPr>
      <w:instrText xml:space="preserve"> PAGE  \* MERGEFORMAT </w:instrText>
    </w:r>
    <w:r w:rsidR="00084E34" w:rsidRPr="00361CBA">
      <w:rPr>
        <w:rFonts w:cs="Arial"/>
        <w:sz w:val="16"/>
      </w:rPr>
      <w:fldChar w:fldCharType="separate"/>
    </w:r>
    <w:r w:rsidR="00ED2D42">
      <w:rPr>
        <w:rFonts w:cs="Arial"/>
        <w:noProof/>
        <w:sz w:val="16"/>
      </w:rPr>
      <w:t>1</w:t>
    </w:r>
    <w:r w:rsidR="00084E34" w:rsidRPr="00361CBA">
      <w:rPr>
        <w:rFonts w:cs="Arial"/>
        <w:sz w:val="16"/>
      </w:rPr>
      <w:fldChar w:fldCharType="end"/>
    </w:r>
    <w:r w:rsidR="00084E34" w:rsidRPr="00361CBA">
      <w:rPr>
        <w:rFonts w:cs="Arial"/>
        <w:sz w:val="16"/>
      </w:rPr>
      <w:t xml:space="preserve"> / </w:t>
    </w:r>
    <w:r w:rsidR="00084E34" w:rsidRPr="00361CBA">
      <w:rPr>
        <w:rFonts w:cs="Arial"/>
        <w:sz w:val="16"/>
      </w:rPr>
      <w:fldChar w:fldCharType="begin"/>
    </w:r>
    <w:r w:rsidR="00084E34" w:rsidRPr="00361CBA">
      <w:rPr>
        <w:rFonts w:cs="Arial"/>
        <w:sz w:val="16"/>
      </w:rPr>
      <w:instrText xml:space="preserve"> NUMPAGES  \* MERGEFORMAT </w:instrText>
    </w:r>
    <w:r w:rsidR="00084E34" w:rsidRPr="00361CBA">
      <w:rPr>
        <w:rFonts w:cs="Arial"/>
        <w:sz w:val="16"/>
      </w:rPr>
      <w:fldChar w:fldCharType="separate"/>
    </w:r>
    <w:r w:rsidR="00ED2D42">
      <w:rPr>
        <w:rFonts w:cs="Arial"/>
        <w:noProof/>
        <w:sz w:val="16"/>
      </w:rPr>
      <w:t>3</w:t>
    </w:r>
    <w:r w:rsidR="00084E34" w:rsidRPr="00361CBA">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5AED" w14:textId="77777777" w:rsidR="00075A01" w:rsidRDefault="00075A01">
      <w:r>
        <w:separator/>
      </w:r>
    </w:p>
  </w:footnote>
  <w:footnote w:type="continuationSeparator" w:id="0">
    <w:p w14:paraId="5751B0E2" w14:textId="77777777" w:rsidR="00075A01" w:rsidRDefault="00075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3A06" w14:textId="77777777" w:rsidR="00084E34" w:rsidRDefault="00084E34" w:rsidP="00361CBA">
    <w:pPr>
      <w:pStyle w:val="Kopfzeile"/>
      <w:spacing w:after="100"/>
      <w:rPr>
        <w:rFonts w:cs="Arial"/>
        <w:b/>
        <w:sz w:val="24"/>
      </w:rPr>
    </w:pPr>
  </w:p>
  <w:p w14:paraId="029CEFFE" w14:textId="76AA1B32" w:rsidR="00084E34" w:rsidRDefault="00871DE8" w:rsidP="00CB553D">
    <w:pPr>
      <w:pStyle w:val="Kopfzeile"/>
      <w:spacing w:after="100"/>
      <w:jc w:val="both"/>
      <w:rPr>
        <w:rFonts w:cs="Arial"/>
        <w:b/>
        <w:sz w:val="24"/>
      </w:rPr>
    </w:pPr>
    <w:r>
      <w:rPr>
        <w:rFonts w:cs="Arial"/>
        <w:b/>
        <w:noProof/>
        <w:sz w:val="24"/>
      </w:rPr>
      <w:drawing>
        <wp:anchor distT="0" distB="0" distL="114300" distR="114300" simplePos="0" relativeHeight="251659264" behindDoc="0" locked="0" layoutInCell="0" allowOverlap="1" wp14:anchorId="641A8225" wp14:editId="5992FABD">
          <wp:simplePos x="0" y="0"/>
          <wp:positionH relativeFrom="column">
            <wp:posOffset>0</wp:posOffset>
          </wp:positionH>
          <wp:positionV relativeFrom="paragraph">
            <wp:posOffset>192405</wp:posOffset>
          </wp:positionV>
          <wp:extent cx="2343150" cy="409575"/>
          <wp:effectExtent l="0" t="0" r="0" b="0"/>
          <wp:wrapNone/>
          <wp:docPr id="11" name="Bild 11"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AFA7D5" w14:textId="77777777" w:rsidR="00084E34" w:rsidRDefault="00084E34" w:rsidP="00361CBA">
    <w:pPr>
      <w:pStyle w:val="Kopfzeile"/>
      <w:spacing w:after="100"/>
      <w:rPr>
        <w:rFonts w:cs="Arial"/>
        <w:b/>
        <w:sz w:val="24"/>
      </w:rPr>
    </w:pPr>
  </w:p>
  <w:p w14:paraId="42C677F0" w14:textId="77777777" w:rsidR="00084E34" w:rsidRPr="00361CBA" w:rsidRDefault="00084E34" w:rsidP="00361CBA">
    <w:pPr>
      <w:pStyle w:val="Kopfzeile"/>
      <w:spacing w:after="100"/>
      <w:rPr>
        <w:rFonts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EA3B" w14:textId="77777777" w:rsidR="00084E34" w:rsidRDefault="00084E34" w:rsidP="00361CBA">
    <w:pPr>
      <w:pStyle w:val="Kopfzeile"/>
      <w:pBdr>
        <w:bottom w:val="single" w:sz="4" w:space="1" w:color="auto"/>
      </w:pBdr>
      <w:spacing w:after="100"/>
      <w:rPr>
        <w:rFonts w:cs="Arial"/>
        <w:b/>
        <w:sz w:val="24"/>
      </w:rPr>
    </w:pPr>
  </w:p>
  <w:p w14:paraId="0E01DDD6" w14:textId="77777777" w:rsidR="00084E34" w:rsidRDefault="00084E34" w:rsidP="00361CBA">
    <w:pPr>
      <w:pStyle w:val="Kopfzeile"/>
      <w:pBdr>
        <w:bottom w:val="single" w:sz="4" w:space="1" w:color="auto"/>
      </w:pBdr>
      <w:spacing w:after="100"/>
      <w:rPr>
        <w:rFonts w:cs="Arial"/>
        <w:b/>
        <w:sz w:val="24"/>
      </w:rPr>
    </w:pPr>
  </w:p>
  <w:p w14:paraId="78A80CB7" w14:textId="77777777" w:rsidR="00084E34" w:rsidRDefault="00084E34" w:rsidP="00361CBA">
    <w:pPr>
      <w:pStyle w:val="Kopfzeile"/>
      <w:pBdr>
        <w:bottom w:val="single" w:sz="4" w:space="1" w:color="auto"/>
      </w:pBdr>
      <w:spacing w:after="100"/>
      <w:rPr>
        <w:rFonts w:cs="Arial"/>
        <w:b/>
        <w:sz w:val="24"/>
      </w:rPr>
    </w:pPr>
  </w:p>
  <w:p w14:paraId="61FCCE9A" w14:textId="3AFB4756" w:rsidR="00084E34" w:rsidRPr="00361CBA" w:rsidRDefault="00871DE8" w:rsidP="00361CBA">
    <w:pPr>
      <w:pStyle w:val="Kopfzeile"/>
      <w:pBdr>
        <w:bottom w:val="single" w:sz="4" w:space="1" w:color="auto"/>
      </w:pBdr>
      <w:spacing w:after="100"/>
      <w:rPr>
        <w:rFonts w:cs="Arial"/>
        <w:b/>
        <w:sz w:val="24"/>
      </w:rPr>
    </w:pPr>
    <w:r>
      <w:rPr>
        <w:rFonts w:cs="Arial"/>
        <w:b/>
        <w:noProof/>
        <w:sz w:val="24"/>
      </w:rPr>
      <w:drawing>
        <wp:anchor distT="0" distB="0" distL="114300" distR="114300" simplePos="0" relativeHeight="251658240" behindDoc="0" locked="0" layoutInCell="0" allowOverlap="1" wp14:anchorId="5593F30F" wp14:editId="357740BC">
          <wp:simplePos x="0" y="0"/>
          <wp:positionH relativeFrom="column">
            <wp:posOffset>0</wp:posOffset>
          </wp:positionH>
          <wp:positionV relativeFrom="paragraph">
            <wp:posOffset>-439420</wp:posOffset>
          </wp:positionV>
          <wp:extent cx="2343150" cy="409575"/>
          <wp:effectExtent l="0" t="0" r="0" b="0"/>
          <wp:wrapNone/>
          <wp:docPr id="10" name="Bild 10" descr="Logo Gesamtverband der Versicher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Gesamtverband der Versicherer"/>
                  <pic:cNvPicPr>
                    <a:picLocks noChangeAspect="1" noChangeArrowheads="1"/>
                  </pic:cNvPicPr>
                </pic:nvPicPr>
                <pic:blipFill>
                  <a:blip r:embed="rId1">
                    <a:extLst>
                      <a:ext uri="{28A0092B-C50C-407E-A947-70E740481C1C}">
                        <a14:useLocalDpi xmlns:a14="http://schemas.microsoft.com/office/drawing/2010/main" val="0"/>
                      </a:ext>
                    </a:extLst>
                  </a:blip>
                  <a:srcRect l="5704" t="27945" r="6754" b="22104"/>
                  <a:stretch>
                    <a:fillRect/>
                  </a:stretch>
                </pic:blipFill>
                <pic:spPr bwMode="auto">
                  <a:xfrm>
                    <a:off x="0" y="0"/>
                    <a:ext cx="2343150" cy="409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C92E" w14:textId="77777777" w:rsidR="00084E34" w:rsidRPr="00361CBA" w:rsidRDefault="00084E34" w:rsidP="00361CBA">
    <w:pPr>
      <w:pStyle w:val="Textkrper2"/>
      <w:pBdr>
        <w:bottom w:val="single" w:sz="4" w:space="1" w:color="auto"/>
      </w:pBdr>
      <w:rPr>
        <w:sz w:val="20"/>
      </w:rPr>
    </w:pPr>
    <w:r w:rsidRPr="00361CBA">
      <w:rPr>
        <w:sz w:val="20"/>
      </w:rPr>
      <w:t>Unverbindliche Bekanntgabe des Gesamtverbandes der Deutschen Versicherungswirtschaft e. V. (GDV)</w:t>
    </w:r>
    <w:r w:rsidRPr="00361CBA">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85264"/>
    <w:multiLevelType w:val="multilevel"/>
    <w:tmpl w:val="2CFC214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BE5A60"/>
    <w:multiLevelType w:val="multilevel"/>
    <w:tmpl w:val="CDE213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46F624C"/>
    <w:multiLevelType w:val="multilevel"/>
    <w:tmpl w:val="9E24334A"/>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7F60CAB"/>
    <w:multiLevelType w:val="hybridMultilevel"/>
    <w:tmpl w:val="CA28FFF2"/>
    <w:lvl w:ilvl="0" w:tplc="7C52BFE2">
      <w:start w:val="5"/>
      <w:numFmt w:val="bullet"/>
      <w:lvlText w:val="–"/>
      <w:lvlJc w:val="left"/>
      <w:pPr>
        <w:tabs>
          <w:tab w:val="num" w:pos="1410"/>
        </w:tabs>
        <w:ind w:left="1410" w:hanging="705"/>
      </w:pPr>
      <w:rPr>
        <w:rFonts w:ascii="Arial" w:eastAsia="Times New Roman" w:hAnsi="Arial" w:cs="Arial" w:hint="default"/>
      </w:rPr>
    </w:lvl>
    <w:lvl w:ilvl="1" w:tplc="04070003" w:tentative="1">
      <w:start w:val="1"/>
      <w:numFmt w:val="bullet"/>
      <w:lvlText w:val="o"/>
      <w:lvlJc w:val="left"/>
      <w:pPr>
        <w:tabs>
          <w:tab w:val="num" w:pos="1785"/>
        </w:tabs>
        <w:ind w:left="1785" w:hanging="360"/>
      </w:pPr>
      <w:rPr>
        <w:rFonts w:ascii="Courier New" w:hAnsi="Courier New" w:cs="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15:restartNumberingAfterBreak="0">
    <w:nsid w:val="4D5922A5"/>
    <w:multiLevelType w:val="multilevel"/>
    <w:tmpl w:val="13D07CF6"/>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728057D6"/>
    <w:multiLevelType w:val="multilevel"/>
    <w:tmpl w:val="0D34080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431973660">
    <w:abstractNumId w:val="4"/>
  </w:num>
  <w:num w:numId="2" w16cid:durableId="1904871259">
    <w:abstractNumId w:val="3"/>
  </w:num>
  <w:num w:numId="3" w16cid:durableId="1428189840">
    <w:abstractNumId w:val="1"/>
  </w:num>
  <w:num w:numId="4" w16cid:durableId="1404791516">
    <w:abstractNumId w:val="2"/>
  </w:num>
  <w:num w:numId="5" w16cid:durableId="977413164">
    <w:abstractNumId w:val="5"/>
  </w:num>
  <w:num w:numId="6" w16cid:durableId="1835997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25"/>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126"/>
    <w:rsid w:val="00006468"/>
    <w:rsid w:val="00012D25"/>
    <w:rsid w:val="00022A9F"/>
    <w:rsid w:val="00031650"/>
    <w:rsid w:val="00033774"/>
    <w:rsid w:val="000407F3"/>
    <w:rsid w:val="00056B08"/>
    <w:rsid w:val="000657DC"/>
    <w:rsid w:val="0007116B"/>
    <w:rsid w:val="00075A01"/>
    <w:rsid w:val="00083997"/>
    <w:rsid w:val="00083EC9"/>
    <w:rsid w:val="00084E34"/>
    <w:rsid w:val="000909DC"/>
    <w:rsid w:val="000977BD"/>
    <w:rsid w:val="000A3218"/>
    <w:rsid w:val="000D48D5"/>
    <w:rsid w:val="000E0D94"/>
    <w:rsid w:val="0011466C"/>
    <w:rsid w:val="0015726A"/>
    <w:rsid w:val="001D7B28"/>
    <w:rsid w:val="001E0720"/>
    <w:rsid w:val="00200A30"/>
    <w:rsid w:val="00254E05"/>
    <w:rsid w:val="00275586"/>
    <w:rsid w:val="002A368E"/>
    <w:rsid w:val="00300B36"/>
    <w:rsid w:val="00323C9C"/>
    <w:rsid w:val="00335D5D"/>
    <w:rsid w:val="00337A30"/>
    <w:rsid w:val="0035216E"/>
    <w:rsid w:val="003611C0"/>
    <w:rsid w:val="00361CBA"/>
    <w:rsid w:val="00393EBB"/>
    <w:rsid w:val="003A3C76"/>
    <w:rsid w:val="003B1A89"/>
    <w:rsid w:val="003C7899"/>
    <w:rsid w:val="003D121D"/>
    <w:rsid w:val="00436234"/>
    <w:rsid w:val="00462DC7"/>
    <w:rsid w:val="00477736"/>
    <w:rsid w:val="00493159"/>
    <w:rsid w:val="004A0BA6"/>
    <w:rsid w:val="0053777A"/>
    <w:rsid w:val="00553A48"/>
    <w:rsid w:val="005557DA"/>
    <w:rsid w:val="00555B99"/>
    <w:rsid w:val="0059761C"/>
    <w:rsid w:val="005B1592"/>
    <w:rsid w:val="005E6B9A"/>
    <w:rsid w:val="0061492B"/>
    <w:rsid w:val="0064571B"/>
    <w:rsid w:val="0065602E"/>
    <w:rsid w:val="00695CB5"/>
    <w:rsid w:val="006A3380"/>
    <w:rsid w:val="006A347E"/>
    <w:rsid w:val="006A68C4"/>
    <w:rsid w:val="006D2758"/>
    <w:rsid w:val="007251AA"/>
    <w:rsid w:val="0073366D"/>
    <w:rsid w:val="0078032B"/>
    <w:rsid w:val="007B2F6D"/>
    <w:rsid w:val="007B665F"/>
    <w:rsid w:val="00830646"/>
    <w:rsid w:val="00862EFC"/>
    <w:rsid w:val="00871DE8"/>
    <w:rsid w:val="008F5386"/>
    <w:rsid w:val="009021B2"/>
    <w:rsid w:val="0093795A"/>
    <w:rsid w:val="00947AE4"/>
    <w:rsid w:val="0097171A"/>
    <w:rsid w:val="009C5898"/>
    <w:rsid w:val="009F42D4"/>
    <w:rsid w:val="00A12FBF"/>
    <w:rsid w:val="00A628AC"/>
    <w:rsid w:val="00A753A5"/>
    <w:rsid w:val="00A83036"/>
    <w:rsid w:val="00A851A3"/>
    <w:rsid w:val="00A943E0"/>
    <w:rsid w:val="00AA3D5D"/>
    <w:rsid w:val="00AA53B3"/>
    <w:rsid w:val="00AB1767"/>
    <w:rsid w:val="00AC1126"/>
    <w:rsid w:val="00AD6977"/>
    <w:rsid w:val="00AE7862"/>
    <w:rsid w:val="00B2031C"/>
    <w:rsid w:val="00B5285D"/>
    <w:rsid w:val="00BA1B3F"/>
    <w:rsid w:val="00BC364D"/>
    <w:rsid w:val="00BE5B6B"/>
    <w:rsid w:val="00C32066"/>
    <w:rsid w:val="00C50239"/>
    <w:rsid w:val="00C532D8"/>
    <w:rsid w:val="00C638CA"/>
    <w:rsid w:val="00CA6762"/>
    <w:rsid w:val="00CB553D"/>
    <w:rsid w:val="00D46348"/>
    <w:rsid w:val="00D81A4C"/>
    <w:rsid w:val="00DB674B"/>
    <w:rsid w:val="00DB6B73"/>
    <w:rsid w:val="00DC6B57"/>
    <w:rsid w:val="00DF0C00"/>
    <w:rsid w:val="00E16AD2"/>
    <w:rsid w:val="00E62E09"/>
    <w:rsid w:val="00E761DA"/>
    <w:rsid w:val="00E915A4"/>
    <w:rsid w:val="00E948C0"/>
    <w:rsid w:val="00ED2D42"/>
    <w:rsid w:val="00EF5FA3"/>
    <w:rsid w:val="00F34E42"/>
    <w:rsid w:val="00F7678E"/>
    <w:rsid w:val="00F91040"/>
    <w:rsid w:val="00FD3F4E"/>
    <w:rsid w:val="00FD4E2B"/>
    <w:rsid w:val="00FE7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5451326"/>
  <w15:chartTrackingRefBased/>
  <w15:docId w15:val="{43BC5151-6166-499E-A900-A6F675DDF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1"/>
      <w:szCs w:val="24"/>
    </w:rPr>
  </w:style>
  <w:style w:type="paragraph" w:styleId="berschrift1">
    <w:name w:val="heading 1"/>
    <w:basedOn w:val="Standard"/>
    <w:next w:val="Standard"/>
    <w:qFormat/>
    <w:pPr>
      <w:keepNext/>
      <w:spacing w:before="240" w:after="60"/>
      <w:outlineLvl w:val="0"/>
    </w:pPr>
    <w:rPr>
      <w:rFonts w:cs="Arial"/>
      <w:b/>
      <w:bCs/>
      <w:kern w:val="32"/>
      <w:sz w:val="32"/>
      <w:szCs w:val="32"/>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character" w:styleId="Funotenzeichen">
    <w:name w:val="footnote reference"/>
    <w:semiHidden/>
    <w:rPr>
      <w:vertAlign w:val="superscript"/>
    </w:rPr>
  </w:style>
  <w:style w:type="paragraph" w:styleId="Textkrper2">
    <w:name w:val="Body Text 2"/>
    <w:basedOn w:val="Standard"/>
    <w:pPr>
      <w:widowControl w:val="0"/>
      <w:suppressAutoHyphens/>
      <w:jc w:val="center"/>
    </w:pPr>
    <w:rPr>
      <w:snapToGrid w:val="0"/>
      <w:sz w:val="22"/>
      <w:szCs w:val="20"/>
    </w:rPr>
  </w:style>
  <w:style w:type="paragraph" w:styleId="Titel">
    <w:name w:val="Title"/>
    <w:basedOn w:val="Standard"/>
    <w:qFormat/>
    <w:pPr>
      <w:jc w:val="center"/>
      <w:outlineLvl w:val="0"/>
    </w:pPr>
    <w:rPr>
      <w:b/>
      <w:sz w:val="22"/>
      <w:szCs w:val="22"/>
    </w:rPr>
  </w:style>
  <w:style w:type="paragraph" w:styleId="Textkrper-Zeileneinzug">
    <w:name w:val="Body Text Indent"/>
    <w:basedOn w:val="Standard"/>
    <w:pPr>
      <w:ind w:left="705" w:hanging="705"/>
    </w:pPr>
    <w:rPr>
      <w:sz w:val="22"/>
      <w:szCs w:val="22"/>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rsid w:val="003A3C76"/>
    <w:pPr>
      <w:shd w:val="clear" w:color="auto" w:fill="000080"/>
    </w:pPr>
    <w:rPr>
      <w:rFonts w:ascii="Tahoma" w:hAnsi="Tahoma" w:cs="Tahoma"/>
      <w:sz w:val="20"/>
      <w:szCs w:val="20"/>
    </w:rPr>
  </w:style>
  <w:style w:type="character" w:styleId="Seitenzahl">
    <w:name w:val="page number"/>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5120FB3E-4A99-49FC-8DD4-E29457B50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3B466A-D829-4F87-8C5E-AF70E1A68635}">
  <ds:schemaRefs>
    <ds:schemaRef ds:uri="http://schemas.openxmlformats.org/officeDocument/2006/bibliography"/>
  </ds:schemaRefs>
</ds:datastoreItem>
</file>

<file path=customXml/itemProps3.xml><?xml version="1.0" encoding="utf-8"?>
<ds:datastoreItem xmlns:ds="http://schemas.openxmlformats.org/officeDocument/2006/customXml" ds:itemID="{EBFFDBDC-AB0F-49F0-A6E9-5EE183528502}">
  <ds:schemaRefs>
    <ds:schemaRef ds:uri="http://schemas.microsoft.com/sharepoint/v3/contenttype/forms"/>
  </ds:schemaRefs>
</ds:datastoreItem>
</file>

<file path=customXml/itemProps4.xml><?xml version="1.0" encoding="utf-8"?>
<ds:datastoreItem xmlns:ds="http://schemas.openxmlformats.org/officeDocument/2006/customXml" ds:itemID="{E301BC29-A020-4FE6-8CB7-1C94F1CF816D}">
  <ds:schemaRefs>
    <ds:schemaRef ds:uri="b5539286-5ee8-44bc-baa4-0e2ff02f6573"/>
    <ds:schemaRef ds:uri="http://purl.org/dc/terms/"/>
    <ds:schemaRef ds:uri="http://purl.org/dc/elements/1.1/"/>
    <ds:schemaRef ds:uri="7b005ea8-45a7-4705-82f0-6b1ce8aaff7b"/>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Reiseabbruch-Versicherung</vt:lpstr>
    </vt:vector>
  </TitlesOfParts>
  <Company>ELVIA</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Reiseabbruch-Versicherung</dc:title>
  <dc:subject/>
  <dc:creator>Zollondz</dc:creator>
  <cp:keywords/>
  <cp:lastModifiedBy>Kupfer, Björn</cp:lastModifiedBy>
  <cp:revision>2</cp:revision>
  <cp:lastPrinted>2022-07-06T08:08:00Z</cp:lastPrinted>
  <dcterms:created xsi:type="dcterms:W3CDTF">2025-03-04T07:59:00Z</dcterms:created>
  <dcterms:modified xsi:type="dcterms:W3CDTF">2025-03-04T07:59:00Z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0x01010001C223BB96C84F4E947FDAD2FC42D1FC</vt:lpwstr>
  </property>
</Properties>
</file>